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C12" w:rsidRPr="00CF74D5" w:rsidRDefault="00D12C12" w:rsidP="00D12C12">
      <w:pPr>
        <w:jc w:val="center"/>
        <w:rPr>
          <w:rFonts w:ascii="Sylfaen" w:hAnsi="Sylfaen" w:cs="Arial"/>
          <w:noProof/>
          <w:color w:val="000000" w:themeColor="text1"/>
        </w:rPr>
      </w:pPr>
    </w:p>
    <w:p w:rsidR="00D12C12" w:rsidRPr="00CF74D5" w:rsidRDefault="00D12C12" w:rsidP="00D12C12">
      <w:pPr>
        <w:jc w:val="center"/>
        <w:rPr>
          <w:rFonts w:ascii="Sylfaen" w:hAnsi="Sylfaen" w:cs="Arial"/>
          <w:noProof/>
          <w:color w:val="000000" w:themeColor="text1"/>
        </w:rPr>
      </w:pPr>
    </w:p>
    <w:p w:rsidR="00D12C12" w:rsidRPr="00CF74D5" w:rsidRDefault="00D12C12" w:rsidP="00D12C12">
      <w:pPr>
        <w:jc w:val="center"/>
        <w:rPr>
          <w:rFonts w:ascii="Sylfaen" w:hAnsi="Sylfaen" w:cs="Arial"/>
          <w:noProof/>
          <w:color w:val="000000" w:themeColor="text1"/>
          <w:lang w:bidi="ar-SA"/>
        </w:rPr>
      </w:pPr>
    </w:p>
    <w:p w:rsidR="00206179" w:rsidRPr="00CF74D5" w:rsidRDefault="00206179" w:rsidP="00D12C12">
      <w:pPr>
        <w:jc w:val="center"/>
        <w:rPr>
          <w:rFonts w:ascii="Sylfaen" w:hAnsi="Sylfaen" w:cs="Arial"/>
          <w:noProof/>
          <w:color w:val="000000" w:themeColor="text1"/>
          <w:lang w:bidi="ar-SA"/>
        </w:rPr>
      </w:pPr>
    </w:p>
    <w:p w:rsidR="00206179" w:rsidRPr="00CF74D5" w:rsidRDefault="00206179" w:rsidP="00206179">
      <w:pPr>
        <w:rPr>
          <w:rFonts w:ascii="Sylfaen" w:hAnsi="Sylfaen" w:cs="Arial"/>
          <w:noProof/>
          <w:color w:val="000000" w:themeColor="text1"/>
        </w:rPr>
      </w:pPr>
      <w:r w:rsidRPr="00CF74D5">
        <w:rPr>
          <w:rFonts w:ascii="Sylfaen" w:hAnsi="Sylfaen"/>
          <w:noProof/>
          <w:color w:val="000000" w:themeColor="text1"/>
          <w:lang w:bidi="ar-SA"/>
        </w:rPr>
        <w:drawing>
          <wp:anchor distT="0" distB="0" distL="114300" distR="114300" simplePos="0" relativeHeight="251659264" behindDoc="0" locked="0" layoutInCell="1" allowOverlap="0">
            <wp:simplePos x="0" y="0"/>
            <wp:positionH relativeFrom="column">
              <wp:posOffset>0</wp:posOffset>
            </wp:positionH>
            <wp:positionV relativeFrom="paragraph">
              <wp:posOffset>170815</wp:posOffset>
            </wp:positionV>
            <wp:extent cx="1552575" cy="1615440"/>
            <wp:effectExtent l="0" t="0" r="0" b="0"/>
            <wp:wrapSquare wrapText="bothSides"/>
            <wp:docPr id="58" name="Picture 58"/>
            <wp:cNvGraphicFramePr/>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6" cstate="print"/>
                    <a:stretch>
                      <a:fillRect/>
                    </a:stretch>
                  </pic:blipFill>
                  <pic:spPr>
                    <a:xfrm>
                      <a:off x="0" y="0"/>
                      <a:ext cx="1552575" cy="1615440"/>
                    </a:xfrm>
                    <a:prstGeom prst="rect">
                      <a:avLst/>
                    </a:prstGeom>
                  </pic:spPr>
                </pic:pic>
              </a:graphicData>
            </a:graphic>
          </wp:anchor>
        </w:drawing>
      </w:r>
    </w:p>
    <w:p w:rsidR="00D12C12" w:rsidRPr="00CF74D5" w:rsidRDefault="00D12C12" w:rsidP="00D12C12">
      <w:pPr>
        <w:jc w:val="center"/>
        <w:rPr>
          <w:rFonts w:ascii="Sylfaen" w:hAnsi="Sylfaen" w:cs="Arial"/>
          <w:noProof/>
          <w:color w:val="000000" w:themeColor="text1"/>
        </w:rPr>
      </w:pPr>
      <w:r w:rsidRPr="00CF74D5">
        <w:rPr>
          <w:rFonts w:ascii="Sylfaen" w:hAnsi="Sylfaen" w:cs="Arial"/>
          <w:noProof/>
          <w:color w:val="000000" w:themeColor="text1"/>
        </w:rPr>
        <w:t xml:space="preserve">   </w:t>
      </w:r>
    </w:p>
    <w:p w:rsidR="00206179" w:rsidRPr="00CF74D5" w:rsidRDefault="00206179" w:rsidP="00D12C12">
      <w:pPr>
        <w:jc w:val="center"/>
        <w:rPr>
          <w:rFonts w:ascii="Sylfaen" w:hAnsi="Sylfaen" w:cs="Arial"/>
          <w:noProof/>
          <w:color w:val="000000" w:themeColor="text1"/>
        </w:rPr>
      </w:pPr>
    </w:p>
    <w:p w:rsidR="00206179" w:rsidRPr="00CF74D5" w:rsidRDefault="00206179" w:rsidP="00D12C12">
      <w:pPr>
        <w:jc w:val="center"/>
        <w:rPr>
          <w:rFonts w:ascii="Sylfaen" w:hAnsi="Sylfaen" w:cs="Arial"/>
          <w:noProof/>
          <w:color w:val="000000" w:themeColor="text1"/>
        </w:rPr>
      </w:pPr>
    </w:p>
    <w:p w:rsidR="00206179" w:rsidRPr="00CF74D5" w:rsidRDefault="00206179" w:rsidP="00D12C12">
      <w:pPr>
        <w:jc w:val="center"/>
        <w:rPr>
          <w:rFonts w:ascii="Sylfaen" w:hAnsi="Sylfaen" w:cs="Arial"/>
          <w:noProof/>
          <w:color w:val="000000" w:themeColor="text1"/>
        </w:rPr>
      </w:pPr>
    </w:p>
    <w:p w:rsidR="00D12C12" w:rsidRPr="00415E04" w:rsidRDefault="00D12C12" w:rsidP="00D12C12">
      <w:pPr>
        <w:jc w:val="center"/>
        <w:rPr>
          <w:rFonts w:ascii="Sylfaen" w:hAnsi="Sylfaen" w:cs="Arial"/>
          <w:b/>
          <w:noProof/>
          <w:color w:val="000000" w:themeColor="text1"/>
          <w:sz w:val="28"/>
        </w:rPr>
      </w:pPr>
      <w:r w:rsidRPr="00415E04">
        <w:rPr>
          <w:rFonts w:ascii="Sylfaen" w:hAnsi="Sylfaen" w:cs="Arial"/>
          <w:b/>
          <w:noProof/>
          <w:color w:val="000000" w:themeColor="text1"/>
          <w:sz w:val="28"/>
        </w:rPr>
        <w:t>Teaching University Geomedi</w:t>
      </w:r>
    </w:p>
    <w:p w:rsidR="00D12C12" w:rsidRPr="00CF74D5" w:rsidRDefault="00D12C12" w:rsidP="00D12C12">
      <w:pPr>
        <w:jc w:val="center"/>
        <w:rPr>
          <w:rFonts w:ascii="Sylfaen" w:hAnsi="Sylfaen" w:cs="Arial"/>
          <w:noProof/>
          <w:color w:val="000000" w:themeColor="text1"/>
        </w:rPr>
      </w:pPr>
    </w:p>
    <w:p w:rsidR="00D12C12" w:rsidRPr="00CF74D5" w:rsidRDefault="00D12C12" w:rsidP="00D12C12">
      <w:pPr>
        <w:jc w:val="center"/>
        <w:rPr>
          <w:rFonts w:ascii="Sylfaen" w:hAnsi="Sylfaen" w:cs="Arial"/>
          <w:noProof/>
          <w:color w:val="000000" w:themeColor="text1"/>
        </w:rPr>
      </w:pPr>
    </w:p>
    <w:p w:rsidR="00D12C12" w:rsidRPr="00CF74D5" w:rsidRDefault="00D12C12" w:rsidP="00D12C12">
      <w:pPr>
        <w:jc w:val="center"/>
        <w:rPr>
          <w:rFonts w:ascii="Sylfaen" w:hAnsi="Sylfaen" w:cs="Arial"/>
          <w:noProof/>
          <w:color w:val="000000" w:themeColor="text1"/>
        </w:rPr>
      </w:pPr>
    </w:p>
    <w:p w:rsidR="00D12C12" w:rsidRPr="00CF74D5" w:rsidRDefault="00D12C12" w:rsidP="00D12C12">
      <w:pPr>
        <w:jc w:val="center"/>
        <w:rPr>
          <w:rFonts w:ascii="Sylfaen" w:hAnsi="Sylfaen" w:cs="Arial"/>
          <w:noProof/>
          <w:color w:val="000000" w:themeColor="text1"/>
        </w:rPr>
      </w:pPr>
    </w:p>
    <w:p w:rsidR="00D12C12" w:rsidRPr="00CF74D5" w:rsidRDefault="00D12C12" w:rsidP="00D12C12">
      <w:pPr>
        <w:jc w:val="center"/>
        <w:rPr>
          <w:rFonts w:ascii="Sylfaen" w:hAnsi="Sylfaen" w:cs="Arial"/>
          <w:noProof/>
          <w:color w:val="000000" w:themeColor="text1"/>
        </w:rPr>
      </w:pPr>
    </w:p>
    <w:p w:rsidR="00D12C12" w:rsidRPr="00CF74D5" w:rsidRDefault="00D12C12" w:rsidP="00D12C12">
      <w:pPr>
        <w:rPr>
          <w:rFonts w:ascii="Sylfaen" w:hAnsi="Sylfaen" w:cs="Arial"/>
          <w:noProof/>
          <w:color w:val="000000" w:themeColor="text1"/>
        </w:rPr>
      </w:pPr>
      <w:r w:rsidRPr="00CF74D5">
        <w:rPr>
          <w:rFonts w:ascii="Sylfaen" w:hAnsi="Sylfaen" w:cs="Arial"/>
          <w:noProof/>
          <w:color w:val="000000" w:themeColor="text1"/>
        </w:rPr>
        <w:br w:type="textWrapping" w:clear="all"/>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33307A" w:rsidRPr="00CF74D5" w:rsidTr="0033307A">
        <w:tc>
          <w:tcPr>
            <w:tcW w:w="9026" w:type="dxa"/>
            <w:vAlign w:val="center"/>
          </w:tcPr>
          <w:p w:rsidR="0033307A" w:rsidRPr="00763806" w:rsidRDefault="0033307A" w:rsidP="0033307A">
            <w:pPr>
              <w:jc w:val="both"/>
              <w:rPr>
                <w:rFonts w:ascii="Sylfaen" w:hAnsi="Sylfaen"/>
                <w:b/>
                <w:color w:val="000000"/>
              </w:rPr>
            </w:pPr>
            <w:r w:rsidRPr="00763806">
              <w:rPr>
                <w:rFonts w:ascii="Sylfaen" w:hAnsi="Sylfaen"/>
                <w:b/>
                <w:color w:val="000000"/>
              </w:rPr>
              <w:t>Faculty: Medicine</w:t>
            </w:r>
          </w:p>
        </w:tc>
      </w:tr>
      <w:tr w:rsidR="00CF74D5" w:rsidRPr="00CF74D5" w:rsidTr="0033307A">
        <w:tc>
          <w:tcPr>
            <w:tcW w:w="9026" w:type="dxa"/>
            <w:vAlign w:val="center"/>
          </w:tcPr>
          <w:p w:rsidR="003D2646" w:rsidRPr="00763806" w:rsidRDefault="003D2646" w:rsidP="0033307A">
            <w:pPr>
              <w:jc w:val="both"/>
              <w:rPr>
                <w:rFonts w:ascii="Sylfaen" w:hAnsi="Sylfaen"/>
                <w:b/>
                <w:color w:val="000000"/>
              </w:rPr>
            </w:pPr>
            <w:r w:rsidRPr="00763806">
              <w:rPr>
                <w:rFonts w:ascii="Sylfaen" w:hAnsi="Sylfaen"/>
                <w:b/>
                <w:color w:val="000000"/>
              </w:rPr>
              <w:t>Educational Program and Steps: MD Undergraduate Program</w:t>
            </w:r>
            <w:r w:rsidRPr="00763806">
              <w:rPr>
                <w:bCs/>
                <w:color w:val="000000"/>
              </w:rPr>
              <w:t> </w:t>
            </w:r>
          </w:p>
        </w:tc>
      </w:tr>
      <w:tr w:rsidR="0033307A" w:rsidRPr="00CF74D5" w:rsidTr="0033307A">
        <w:trPr>
          <w:trHeight w:val="1781"/>
        </w:trPr>
        <w:tc>
          <w:tcPr>
            <w:tcW w:w="9026" w:type="dxa"/>
            <w:vAlign w:val="center"/>
          </w:tcPr>
          <w:p w:rsidR="0033307A" w:rsidRPr="00763806" w:rsidRDefault="0033307A" w:rsidP="0033307A">
            <w:pPr>
              <w:jc w:val="both"/>
              <w:rPr>
                <w:rFonts w:ascii="Sylfaen" w:hAnsi="Sylfaen"/>
                <w:b/>
                <w:color w:val="000000"/>
              </w:rPr>
            </w:pPr>
            <w:r w:rsidRPr="00763806">
              <w:rPr>
                <w:rFonts w:ascii="Sylfaen" w:hAnsi="Sylfaen"/>
                <w:b/>
                <w:color w:val="000000"/>
              </w:rPr>
              <w:t>Training course: Clinical Skills 4</w:t>
            </w:r>
          </w:p>
          <w:p w:rsidR="0033307A" w:rsidRPr="00763806" w:rsidRDefault="0033307A" w:rsidP="0033307A">
            <w:pPr>
              <w:jc w:val="both"/>
              <w:rPr>
                <w:rFonts w:ascii="Sylfaen" w:hAnsi="Sylfaen"/>
                <w:b/>
                <w:color w:val="000000"/>
              </w:rPr>
            </w:pPr>
            <w:r w:rsidRPr="00763806">
              <w:rPr>
                <w:rFonts w:ascii="Sylfaen" w:hAnsi="Sylfaen"/>
                <w:b/>
                <w:color w:val="000000"/>
              </w:rPr>
              <w:t xml:space="preserve">Author: </w:t>
            </w:r>
            <w:proofErr w:type="spellStart"/>
            <w:r w:rsidRPr="00763806">
              <w:rPr>
                <w:rFonts w:ascii="Sylfaen" w:hAnsi="Sylfaen"/>
                <w:b/>
                <w:color w:val="000000"/>
              </w:rPr>
              <w:t>Kakhi</w:t>
            </w:r>
            <w:proofErr w:type="spellEnd"/>
            <w:r w:rsidRPr="00763806">
              <w:rPr>
                <w:rFonts w:ascii="Sylfaen" w:hAnsi="Sylfaen"/>
                <w:b/>
                <w:color w:val="000000"/>
              </w:rPr>
              <w:t xml:space="preserve"> </w:t>
            </w:r>
            <w:proofErr w:type="spellStart"/>
            <w:r w:rsidRPr="00763806">
              <w:rPr>
                <w:rFonts w:ascii="Sylfaen" w:hAnsi="Sylfaen"/>
                <w:b/>
                <w:color w:val="000000"/>
              </w:rPr>
              <w:t>Khutsishvili</w:t>
            </w:r>
            <w:proofErr w:type="spellEnd"/>
            <w:r w:rsidRPr="00763806">
              <w:rPr>
                <w:rFonts w:ascii="Sylfaen" w:hAnsi="Sylfaen"/>
                <w:b/>
                <w:color w:val="000000"/>
              </w:rPr>
              <w:t>, MD, PhD</w:t>
            </w:r>
          </w:p>
          <w:p w:rsidR="0033307A" w:rsidRPr="00763806" w:rsidRDefault="0033307A" w:rsidP="0033307A">
            <w:pPr>
              <w:jc w:val="both"/>
              <w:rPr>
                <w:rFonts w:ascii="Sylfaen" w:hAnsi="Sylfaen"/>
                <w:b/>
                <w:color w:val="000000"/>
              </w:rPr>
            </w:pPr>
          </w:p>
        </w:tc>
      </w:tr>
    </w:tbl>
    <w:p w:rsidR="00E021C9" w:rsidRDefault="00E021C9" w:rsidP="00622366">
      <w:pPr>
        <w:jc w:val="center"/>
        <w:rPr>
          <w:rFonts w:ascii="Sylfaen" w:hAnsi="Sylfaen"/>
          <w:b/>
          <w:color w:val="000000" w:themeColor="text1"/>
        </w:rPr>
      </w:pPr>
    </w:p>
    <w:p w:rsidR="0033307A" w:rsidRPr="009E73EF" w:rsidRDefault="0033307A" w:rsidP="00622366">
      <w:pPr>
        <w:jc w:val="center"/>
        <w:rPr>
          <w:rFonts w:ascii="Sylfaen" w:hAnsi="Sylfaen"/>
          <w:b/>
          <w:color w:val="000000" w:themeColor="text1"/>
          <w:sz w:val="28"/>
        </w:rPr>
      </w:pPr>
      <w:r w:rsidRPr="009E73EF">
        <w:rPr>
          <w:rFonts w:ascii="Sylfaen" w:hAnsi="Sylfaen" w:cs="Arial"/>
          <w:noProof/>
          <w:color w:val="000000" w:themeColor="text1"/>
          <w:sz w:val="28"/>
        </w:rPr>
        <w:t>SYLLABUS</w:t>
      </w:r>
    </w:p>
    <w:p w:rsidR="00E021C9" w:rsidRPr="00CF74D5" w:rsidRDefault="00E021C9" w:rsidP="00622366">
      <w:pPr>
        <w:jc w:val="center"/>
        <w:rPr>
          <w:rFonts w:ascii="Sylfaen" w:hAnsi="Sylfaen"/>
          <w:b/>
          <w:color w:val="000000" w:themeColor="text1"/>
        </w:rPr>
      </w:pPr>
    </w:p>
    <w:p w:rsidR="00D12C12" w:rsidRPr="00CF74D5" w:rsidRDefault="00D12C12" w:rsidP="00622366">
      <w:pPr>
        <w:jc w:val="center"/>
        <w:rPr>
          <w:rFonts w:ascii="Sylfaen" w:hAnsi="Sylfaen"/>
          <w:b/>
          <w:color w:val="000000" w:themeColor="text1"/>
        </w:rPr>
      </w:pPr>
    </w:p>
    <w:p w:rsidR="00D12C12" w:rsidRPr="00CF74D5" w:rsidRDefault="00D12C12" w:rsidP="00622366">
      <w:pPr>
        <w:jc w:val="center"/>
        <w:rPr>
          <w:rFonts w:ascii="Sylfaen" w:hAnsi="Sylfaen"/>
          <w:b/>
          <w:color w:val="000000" w:themeColor="text1"/>
        </w:rPr>
      </w:pPr>
    </w:p>
    <w:p w:rsidR="00D12C12" w:rsidRPr="00CF74D5" w:rsidRDefault="00D12C12" w:rsidP="00622366">
      <w:pPr>
        <w:jc w:val="center"/>
        <w:rPr>
          <w:rFonts w:ascii="Sylfaen" w:hAnsi="Sylfaen"/>
          <w:b/>
          <w:color w:val="000000" w:themeColor="text1"/>
        </w:rPr>
      </w:pPr>
    </w:p>
    <w:p w:rsidR="00D12C12" w:rsidRDefault="00D12C12" w:rsidP="00622366">
      <w:pPr>
        <w:jc w:val="center"/>
        <w:rPr>
          <w:rFonts w:ascii="Sylfaen" w:hAnsi="Sylfaen"/>
          <w:b/>
          <w:color w:val="000000" w:themeColor="text1"/>
        </w:rPr>
      </w:pPr>
    </w:p>
    <w:p w:rsidR="0033307A" w:rsidRDefault="0033307A" w:rsidP="00622366">
      <w:pPr>
        <w:jc w:val="center"/>
        <w:rPr>
          <w:rFonts w:ascii="Sylfaen" w:hAnsi="Sylfaen"/>
          <w:b/>
          <w:color w:val="000000" w:themeColor="text1"/>
        </w:rPr>
      </w:pPr>
    </w:p>
    <w:p w:rsidR="0033307A" w:rsidRPr="00CF74D5" w:rsidRDefault="0033307A" w:rsidP="00622366">
      <w:pPr>
        <w:jc w:val="center"/>
        <w:rPr>
          <w:rFonts w:ascii="Sylfaen" w:hAnsi="Sylfaen"/>
          <w:b/>
          <w:color w:val="000000" w:themeColor="text1"/>
        </w:rPr>
      </w:pPr>
    </w:p>
    <w:p w:rsidR="00D12C12" w:rsidRPr="00CF74D5" w:rsidRDefault="00D12C12" w:rsidP="00622366">
      <w:pPr>
        <w:jc w:val="center"/>
        <w:rPr>
          <w:rFonts w:ascii="Sylfaen" w:hAnsi="Sylfaen"/>
          <w:b/>
          <w:color w:val="000000" w:themeColor="text1"/>
        </w:rPr>
      </w:pPr>
    </w:p>
    <w:p w:rsidR="00D12C12" w:rsidRDefault="00D12C12" w:rsidP="00622366">
      <w:pPr>
        <w:jc w:val="center"/>
        <w:rPr>
          <w:rFonts w:ascii="Sylfaen" w:hAnsi="Sylfaen"/>
          <w:b/>
          <w:color w:val="000000" w:themeColor="text1"/>
        </w:rPr>
      </w:pPr>
    </w:p>
    <w:p w:rsidR="00465112" w:rsidRDefault="00465112" w:rsidP="00622366">
      <w:pPr>
        <w:jc w:val="center"/>
        <w:rPr>
          <w:rFonts w:ascii="Sylfaen" w:hAnsi="Sylfaen"/>
          <w:b/>
          <w:color w:val="000000" w:themeColor="text1"/>
        </w:rPr>
      </w:pPr>
    </w:p>
    <w:p w:rsidR="00465112" w:rsidRDefault="00465112" w:rsidP="00622366">
      <w:pPr>
        <w:jc w:val="center"/>
        <w:rPr>
          <w:rFonts w:ascii="Sylfaen" w:hAnsi="Sylfaen"/>
          <w:b/>
          <w:color w:val="000000" w:themeColor="text1"/>
        </w:rPr>
      </w:pPr>
    </w:p>
    <w:p w:rsidR="00465112" w:rsidRDefault="00465112" w:rsidP="00622366">
      <w:pPr>
        <w:jc w:val="center"/>
        <w:rPr>
          <w:rFonts w:ascii="Sylfaen" w:hAnsi="Sylfaen"/>
          <w:b/>
          <w:color w:val="000000" w:themeColor="text1"/>
        </w:rPr>
      </w:pPr>
    </w:p>
    <w:p w:rsidR="00465112" w:rsidRDefault="00465112" w:rsidP="00622366">
      <w:pPr>
        <w:jc w:val="center"/>
        <w:rPr>
          <w:rFonts w:ascii="Sylfaen" w:hAnsi="Sylfaen"/>
          <w:b/>
          <w:color w:val="000000" w:themeColor="text1"/>
        </w:rPr>
      </w:pPr>
    </w:p>
    <w:p w:rsidR="00465112" w:rsidRDefault="00465112" w:rsidP="00622366">
      <w:pPr>
        <w:jc w:val="center"/>
        <w:rPr>
          <w:rFonts w:ascii="Sylfaen" w:hAnsi="Sylfaen"/>
          <w:b/>
          <w:color w:val="000000" w:themeColor="text1"/>
        </w:rPr>
      </w:pPr>
    </w:p>
    <w:p w:rsidR="00465112" w:rsidRDefault="00465112" w:rsidP="00622366">
      <w:pPr>
        <w:jc w:val="center"/>
        <w:rPr>
          <w:rFonts w:ascii="Sylfaen" w:hAnsi="Sylfaen"/>
          <w:b/>
          <w:color w:val="000000" w:themeColor="text1"/>
        </w:rPr>
      </w:pPr>
    </w:p>
    <w:p w:rsidR="00465112" w:rsidRPr="00CF74D5" w:rsidRDefault="00465112" w:rsidP="00622366">
      <w:pPr>
        <w:jc w:val="center"/>
        <w:rPr>
          <w:rFonts w:ascii="Sylfaen" w:hAnsi="Sylfaen"/>
          <w:b/>
          <w:color w:val="000000" w:themeColor="text1"/>
        </w:rPr>
      </w:pPr>
    </w:p>
    <w:p w:rsidR="00D12C12" w:rsidRPr="00CF74D5" w:rsidRDefault="00D12C12" w:rsidP="00622366">
      <w:pPr>
        <w:jc w:val="center"/>
        <w:rPr>
          <w:rFonts w:ascii="Sylfaen" w:hAnsi="Sylfaen"/>
          <w:b/>
          <w:color w:val="000000" w:themeColor="text1"/>
        </w:rPr>
      </w:pPr>
    </w:p>
    <w:p w:rsidR="00D12C12" w:rsidRDefault="00D12C12" w:rsidP="00622366">
      <w:pPr>
        <w:jc w:val="center"/>
        <w:rPr>
          <w:rFonts w:ascii="Sylfaen" w:hAnsi="Sylfaen"/>
          <w:b/>
          <w:color w:val="000000" w:themeColor="text1"/>
        </w:rPr>
      </w:pPr>
    </w:p>
    <w:p w:rsidR="009E73EF" w:rsidRPr="00CF74D5" w:rsidRDefault="009E73EF" w:rsidP="00622366">
      <w:pPr>
        <w:jc w:val="center"/>
        <w:rPr>
          <w:rFonts w:ascii="Sylfaen" w:hAnsi="Sylfaen"/>
          <w:b/>
          <w:color w:val="000000" w:themeColor="text1"/>
        </w:rPr>
      </w:pPr>
    </w:p>
    <w:p w:rsidR="00622366" w:rsidRPr="00CF74D5" w:rsidRDefault="00622366" w:rsidP="00622366">
      <w:pPr>
        <w:jc w:val="center"/>
        <w:rPr>
          <w:rFonts w:ascii="Sylfaen" w:hAnsi="Sylfaen"/>
          <w:b/>
          <w:color w:val="000000" w:themeColor="text1"/>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9"/>
        <w:gridCol w:w="9004"/>
      </w:tblGrid>
      <w:tr w:rsidR="00CF74D5" w:rsidRPr="009E73EF" w:rsidTr="005B5731">
        <w:tc>
          <w:tcPr>
            <w:tcW w:w="1589" w:type="dxa"/>
            <w:vAlign w:val="center"/>
          </w:tcPr>
          <w:p w:rsidR="005C288F" w:rsidRPr="009E73EF" w:rsidRDefault="005C288F" w:rsidP="009E73EF">
            <w:pPr>
              <w:spacing w:line="276" w:lineRule="auto"/>
              <w:rPr>
                <w:rFonts w:ascii="Sylfaen" w:hAnsi="Sylfaen" w:cs="Arial"/>
                <w:color w:val="000000" w:themeColor="text1"/>
                <w:sz w:val="20"/>
                <w:szCs w:val="20"/>
              </w:rPr>
            </w:pPr>
            <w:r w:rsidRPr="009E73EF">
              <w:rPr>
                <w:rFonts w:ascii="Sylfaen" w:hAnsi="Sylfaen" w:cs="Arial"/>
                <w:color w:val="000000" w:themeColor="text1"/>
                <w:sz w:val="20"/>
                <w:szCs w:val="20"/>
              </w:rPr>
              <w:lastRenderedPageBreak/>
              <w:t>Name of the Course:</w:t>
            </w:r>
          </w:p>
        </w:tc>
        <w:tc>
          <w:tcPr>
            <w:tcW w:w="9004" w:type="dxa"/>
          </w:tcPr>
          <w:p w:rsidR="005C288F" w:rsidRPr="009E73EF" w:rsidRDefault="005C288F" w:rsidP="009E73EF">
            <w:pPr>
              <w:spacing w:line="276" w:lineRule="auto"/>
              <w:rPr>
                <w:rFonts w:ascii="Sylfaen" w:hAnsi="Sylfaen" w:cs="Arial"/>
                <w:b/>
                <w:color w:val="000000" w:themeColor="text1"/>
                <w:sz w:val="20"/>
                <w:szCs w:val="20"/>
                <w:lang w:val="ka-GE"/>
              </w:rPr>
            </w:pPr>
          </w:p>
          <w:p w:rsidR="002267B9" w:rsidRPr="009E73EF" w:rsidRDefault="005C288F" w:rsidP="009E73EF">
            <w:pPr>
              <w:spacing w:line="276" w:lineRule="auto"/>
              <w:rPr>
                <w:rFonts w:ascii="Sylfaen" w:hAnsi="Sylfaen" w:cs="Arial"/>
                <w:color w:val="000000" w:themeColor="text1"/>
                <w:sz w:val="20"/>
                <w:szCs w:val="20"/>
              </w:rPr>
            </w:pPr>
            <w:r w:rsidRPr="009E73EF">
              <w:rPr>
                <w:rFonts w:ascii="Sylfaen" w:hAnsi="Sylfaen" w:cs="Arial"/>
                <w:b/>
                <w:color w:val="000000" w:themeColor="text1"/>
                <w:sz w:val="20"/>
                <w:szCs w:val="20"/>
              </w:rPr>
              <w:t>Clinical S</w:t>
            </w:r>
            <w:r w:rsidR="005B045E" w:rsidRPr="009E73EF">
              <w:rPr>
                <w:rFonts w:ascii="Sylfaen" w:hAnsi="Sylfaen" w:cs="Arial"/>
                <w:b/>
                <w:color w:val="000000" w:themeColor="text1"/>
                <w:sz w:val="20"/>
                <w:szCs w:val="20"/>
              </w:rPr>
              <w:t>k</w:t>
            </w:r>
            <w:r w:rsidRPr="009E73EF">
              <w:rPr>
                <w:rFonts w:ascii="Sylfaen" w:hAnsi="Sylfaen" w:cs="Arial"/>
                <w:b/>
                <w:color w:val="000000" w:themeColor="text1"/>
                <w:sz w:val="20"/>
                <w:szCs w:val="20"/>
              </w:rPr>
              <w:t xml:space="preserve">ills </w:t>
            </w:r>
            <w:r w:rsidR="005B045E" w:rsidRPr="009E73EF">
              <w:rPr>
                <w:rFonts w:ascii="Sylfaen" w:hAnsi="Sylfaen" w:cs="Arial"/>
                <w:b/>
                <w:color w:val="000000" w:themeColor="text1"/>
                <w:sz w:val="20"/>
                <w:szCs w:val="20"/>
              </w:rPr>
              <w:t>4</w:t>
            </w:r>
            <w:r w:rsidRPr="009E73EF">
              <w:rPr>
                <w:rFonts w:ascii="Sylfaen" w:hAnsi="Sylfaen" w:cs="Arial"/>
                <w:b/>
                <w:color w:val="000000" w:themeColor="text1"/>
                <w:sz w:val="20"/>
                <w:szCs w:val="20"/>
              </w:rPr>
              <w:t xml:space="preserve"> </w:t>
            </w:r>
          </w:p>
          <w:p w:rsidR="002267B9" w:rsidRPr="009E73EF" w:rsidRDefault="002267B9" w:rsidP="009E73EF">
            <w:pPr>
              <w:spacing w:line="276" w:lineRule="auto"/>
              <w:rPr>
                <w:rFonts w:ascii="Sylfaen" w:hAnsi="Sylfaen" w:cs="Arial"/>
                <w:color w:val="000000" w:themeColor="text1"/>
                <w:sz w:val="20"/>
                <w:szCs w:val="20"/>
              </w:rPr>
            </w:pPr>
          </w:p>
          <w:p w:rsidR="00B7192B" w:rsidRPr="009E73EF" w:rsidRDefault="002267B9" w:rsidP="009E73EF">
            <w:pPr>
              <w:spacing w:line="276" w:lineRule="auto"/>
              <w:rPr>
                <w:rFonts w:ascii="Sylfaen" w:hAnsi="Sylfaen" w:cs="Arial"/>
                <w:color w:val="000000" w:themeColor="text1"/>
                <w:sz w:val="20"/>
                <w:szCs w:val="20"/>
                <w:lang w:val="ka-GE"/>
              </w:rPr>
            </w:pPr>
            <w:r w:rsidRPr="009E73EF">
              <w:rPr>
                <w:rFonts w:ascii="Sylfaen" w:hAnsi="Sylfaen" w:cs="Arial"/>
                <w:color w:val="000000" w:themeColor="text1"/>
                <w:sz w:val="20"/>
                <w:szCs w:val="20"/>
              </w:rPr>
              <w:t>(clinical mandatory specialty)</w:t>
            </w:r>
            <w:r w:rsidRPr="009E73EF">
              <w:rPr>
                <w:rFonts w:ascii="Sylfaen" w:hAnsi="Sylfaen" w:cs="Arial"/>
                <w:color w:val="000000" w:themeColor="text1"/>
                <w:sz w:val="20"/>
                <w:szCs w:val="20"/>
                <w:lang w:val="ka-GE"/>
              </w:rPr>
              <w:t xml:space="preserve"> </w:t>
            </w:r>
          </w:p>
        </w:tc>
      </w:tr>
      <w:tr w:rsidR="00CF74D5" w:rsidRPr="009E73EF" w:rsidTr="0054436B">
        <w:trPr>
          <w:trHeight w:val="710"/>
        </w:trPr>
        <w:tc>
          <w:tcPr>
            <w:tcW w:w="1589" w:type="dxa"/>
            <w:vAlign w:val="center"/>
          </w:tcPr>
          <w:p w:rsidR="005C288F" w:rsidRPr="009E73EF" w:rsidRDefault="005C288F" w:rsidP="009E73EF">
            <w:pPr>
              <w:spacing w:line="276" w:lineRule="auto"/>
              <w:rPr>
                <w:rFonts w:ascii="Sylfaen" w:hAnsi="Sylfaen" w:cs="Arial"/>
                <w:color w:val="000000" w:themeColor="text1"/>
                <w:sz w:val="20"/>
                <w:szCs w:val="20"/>
              </w:rPr>
            </w:pPr>
            <w:r w:rsidRPr="009E73EF">
              <w:rPr>
                <w:rFonts w:ascii="Sylfaen" w:hAnsi="Sylfaen" w:cs="Arial"/>
                <w:color w:val="000000" w:themeColor="text1"/>
                <w:sz w:val="20"/>
                <w:szCs w:val="20"/>
              </w:rPr>
              <w:t>Author:</w:t>
            </w:r>
          </w:p>
        </w:tc>
        <w:tc>
          <w:tcPr>
            <w:tcW w:w="9004" w:type="dxa"/>
          </w:tcPr>
          <w:p w:rsidR="005C288F" w:rsidRPr="009E73EF" w:rsidRDefault="005C288F" w:rsidP="009E73EF">
            <w:pPr>
              <w:spacing w:line="276" w:lineRule="auto"/>
              <w:rPr>
                <w:rFonts w:ascii="Sylfaen" w:hAnsi="Sylfaen" w:cs="Arial"/>
                <w:b/>
                <w:color w:val="000000" w:themeColor="text1"/>
                <w:sz w:val="20"/>
                <w:szCs w:val="20"/>
              </w:rPr>
            </w:pPr>
          </w:p>
          <w:p w:rsidR="003E74EF" w:rsidRPr="009E73EF" w:rsidRDefault="003E74EF" w:rsidP="009E73EF">
            <w:pPr>
              <w:spacing w:line="276" w:lineRule="auto"/>
              <w:rPr>
                <w:rFonts w:ascii="Sylfaen" w:hAnsi="Sylfaen"/>
                <w:b/>
                <w:color w:val="000000"/>
                <w:sz w:val="20"/>
                <w:szCs w:val="20"/>
              </w:rPr>
            </w:pPr>
            <w:r w:rsidRPr="009E73EF">
              <w:rPr>
                <w:rFonts w:ascii="Sylfaen" w:hAnsi="Sylfaen"/>
                <w:color w:val="000000"/>
                <w:sz w:val="20"/>
                <w:szCs w:val="20"/>
              </w:rPr>
              <w:t xml:space="preserve">Associated professor </w:t>
            </w:r>
            <w:proofErr w:type="spellStart"/>
            <w:r w:rsidRPr="009E73EF">
              <w:rPr>
                <w:rFonts w:ascii="Sylfaen" w:hAnsi="Sylfaen"/>
                <w:b/>
                <w:color w:val="000000"/>
                <w:sz w:val="20"/>
                <w:szCs w:val="20"/>
              </w:rPr>
              <w:t>Kakhi</w:t>
            </w:r>
            <w:proofErr w:type="spellEnd"/>
            <w:r w:rsidRPr="009E73EF">
              <w:rPr>
                <w:rFonts w:ascii="Sylfaen" w:hAnsi="Sylfaen"/>
                <w:b/>
                <w:color w:val="000000"/>
                <w:sz w:val="20"/>
                <w:szCs w:val="20"/>
              </w:rPr>
              <w:t xml:space="preserve"> </w:t>
            </w:r>
            <w:proofErr w:type="spellStart"/>
            <w:r w:rsidRPr="009E73EF">
              <w:rPr>
                <w:rFonts w:ascii="Sylfaen" w:hAnsi="Sylfaen"/>
                <w:b/>
                <w:color w:val="000000"/>
                <w:sz w:val="20"/>
                <w:szCs w:val="20"/>
              </w:rPr>
              <w:t>Khutsishvili</w:t>
            </w:r>
            <w:proofErr w:type="spellEnd"/>
            <w:r w:rsidRPr="009E73EF">
              <w:rPr>
                <w:rFonts w:ascii="Sylfaen" w:hAnsi="Sylfaen"/>
                <w:b/>
                <w:color w:val="000000"/>
                <w:sz w:val="20"/>
                <w:szCs w:val="20"/>
              </w:rPr>
              <w:t>, MD</w:t>
            </w:r>
          </w:p>
          <w:p w:rsidR="005C288F" w:rsidRPr="009E73EF" w:rsidRDefault="003E74EF" w:rsidP="009E73EF">
            <w:pPr>
              <w:spacing w:line="276" w:lineRule="auto"/>
              <w:rPr>
                <w:rFonts w:ascii="Sylfaen" w:hAnsi="Sylfaen" w:cs="Arial"/>
                <w:color w:val="000000" w:themeColor="text1"/>
                <w:sz w:val="20"/>
                <w:szCs w:val="20"/>
                <w:lang w:val="ka-GE"/>
              </w:rPr>
            </w:pPr>
            <w:r w:rsidRPr="009E73EF">
              <w:rPr>
                <w:rFonts w:ascii="Sylfaen" w:hAnsi="Sylfaen"/>
                <w:color w:val="000000"/>
                <w:sz w:val="20"/>
                <w:szCs w:val="20"/>
              </w:rPr>
              <w:t xml:space="preserve">Tel: </w:t>
            </w:r>
            <w:r w:rsidRPr="009E73EF">
              <w:rPr>
                <w:rFonts w:ascii="Sylfaen" w:hAnsi="Sylfaen"/>
                <w:color w:val="000000"/>
                <w:sz w:val="20"/>
                <w:szCs w:val="20"/>
                <w:lang w:val="ka-GE"/>
              </w:rPr>
              <w:t xml:space="preserve">23326610, </w:t>
            </w:r>
            <w:r w:rsidRPr="009E73EF">
              <w:rPr>
                <w:rFonts w:ascii="Sylfaen" w:hAnsi="Sylfaen"/>
                <w:color w:val="000000"/>
                <w:sz w:val="20"/>
                <w:szCs w:val="20"/>
              </w:rPr>
              <w:t>e-mail</w:t>
            </w:r>
            <w:r w:rsidRPr="009E73EF">
              <w:rPr>
                <w:rFonts w:ascii="Sylfaen" w:hAnsi="Sylfaen"/>
                <w:color w:val="000000"/>
                <w:sz w:val="20"/>
                <w:szCs w:val="20"/>
                <w:lang w:val="ka-GE"/>
              </w:rPr>
              <w:t>:</w:t>
            </w:r>
            <w:r w:rsidRPr="009E73EF">
              <w:rPr>
                <w:rFonts w:ascii="Sylfaen" w:hAnsi="Sylfaen"/>
                <w:color w:val="000000"/>
                <w:sz w:val="20"/>
                <w:szCs w:val="20"/>
              </w:rPr>
              <w:t xml:space="preserve"> </w:t>
            </w:r>
            <w:hyperlink r:id="rId7" w:history="1">
              <w:r w:rsidRPr="009E73EF">
                <w:rPr>
                  <w:rStyle w:val="Hyperlink"/>
                  <w:rFonts w:ascii="Sylfaen" w:hAnsi="Sylfaen"/>
                  <w:color w:val="000000"/>
                  <w:sz w:val="20"/>
                  <w:szCs w:val="20"/>
                </w:rPr>
                <w:t>kadoc@yahoo.com</w:t>
              </w:r>
            </w:hyperlink>
            <w:r w:rsidRPr="009E73EF">
              <w:rPr>
                <w:rFonts w:ascii="Sylfaen" w:hAnsi="Sylfaen"/>
                <w:color w:val="000000"/>
                <w:sz w:val="20"/>
                <w:szCs w:val="20"/>
              </w:rPr>
              <w:t>; kkhutcishvili@geomedi.edu.ge</w:t>
            </w:r>
            <w:r w:rsidRPr="009E73EF">
              <w:rPr>
                <w:rFonts w:ascii="Sylfaen" w:hAnsi="Sylfaen" w:cs="Arial"/>
                <w:color w:val="000000" w:themeColor="text1"/>
                <w:sz w:val="20"/>
                <w:szCs w:val="20"/>
                <w:lang w:val="ka-GE"/>
              </w:rPr>
              <w:t xml:space="preserve"> </w:t>
            </w:r>
          </w:p>
        </w:tc>
      </w:tr>
      <w:tr w:rsidR="00CF74D5" w:rsidRPr="009E73EF" w:rsidTr="0075604A">
        <w:trPr>
          <w:trHeight w:val="856"/>
        </w:trPr>
        <w:tc>
          <w:tcPr>
            <w:tcW w:w="1589" w:type="dxa"/>
            <w:vAlign w:val="center"/>
          </w:tcPr>
          <w:p w:rsidR="005C288F" w:rsidRPr="009E73EF" w:rsidRDefault="005C288F" w:rsidP="009E73EF">
            <w:pPr>
              <w:spacing w:line="276" w:lineRule="auto"/>
              <w:rPr>
                <w:rFonts w:ascii="Sylfaen" w:hAnsi="Sylfaen" w:cs="Arial"/>
                <w:color w:val="000000" w:themeColor="text1"/>
                <w:sz w:val="20"/>
                <w:szCs w:val="20"/>
              </w:rPr>
            </w:pPr>
            <w:r w:rsidRPr="009E73EF">
              <w:rPr>
                <w:rFonts w:ascii="Sylfaen" w:hAnsi="Sylfaen" w:cs="Arial"/>
                <w:color w:val="000000" w:themeColor="text1"/>
                <w:sz w:val="20"/>
                <w:szCs w:val="20"/>
              </w:rPr>
              <w:t>Objectives of the course:</w:t>
            </w:r>
          </w:p>
        </w:tc>
        <w:tc>
          <w:tcPr>
            <w:tcW w:w="9004" w:type="dxa"/>
          </w:tcPr>
          <w:p w:rsidR="005C288F" w:rsidRPr="009E73EF" w:rsidRDefault="005C288F" w:rsidP="009E73EF">
            <w:pPr>
              <w:pStyle w:val="BodyText"/>
              <w:spacing w:line="276" w:lineRule="auto"/>
              <w:jc w:val="left"/>
              <w:rPr>
                <w:rFonts w:ascii="Sylfaen" w:hAnsi="Sylfaen" w:cs="Arial"/>
                <w:color w:val="000000" w:themeColor="text1"/>
                <w:sz w:val="20"/>
                <w:szCs w:val="20"/>
                <w:lang w:val="ka-GE"/>
              </w:rPr>
            </w:pPr>
          </w:p>
          <w:p w:rsidR="00196224" w:rsidRPr="009E73EF" w:rsidRDefault="0058694D" w:rsidP="009E73EF">
            <w:pPr>
              <w:pStyle w:val="ListParagraph"/>
              <w:spacing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 xml:space="preserve">The goal of the course is to teach students the basic surgical issues in the clinic: Which is rules and methods of </w:t>
            </w:r>
            <w:proofErr w:type="gramStart"/>
            <w:r w:rsidRPr="009E73EF">
              <w:rPr>
                <w:rFonts w:ascii="Sylfaen" w:hAnsi="Sylfaen" w:cs="Arial"/>
                <w:color w:val="000000" w:themeColor="text1"/>
                <w:sz w:val="20"/>
                <w:szCs w:val="20"/>
              </w:rPr>
              <w:t>disinfection  ,</w:t>
            </w:r>
            <w:proofErr w:type="gramEnd"/>
            <w:r w:rsidRPr="009E73EF">
              <w:rPr>
                <w:rFonts w:ascii="Sylfaen" w:hAnsi="Sylfaen" w:cs="Arial"/>
                <w:color w:val="000000" w:themeColor="text1"/>
                <w:sz w:val="20"/>
                <w:szCs w:val="20"/>
              </w:rPr>
              <w:t xml:space="preserve"> methods of diagnostic surgery, blood transfusion methods, principles of anesthesiology and technologies and major surgical manipulation techniques.</w:t>
            </w:r>
          </w:p>
        </w:tc>
      </w:tr>
      <w:tr w:rsidR="00CF74D5" w:rsidRPr="009E73EF" w:rsidTr="00070C83">
        <w:trPr>
          <w:trHeight w:val="1842"/>
        </w:trPr>
        <w:tc>
          <w:tcPr>
            <w:tcW w:w="1589" w:type="dxa"/>
            <w:vAlign w:val="center"/>
          </w:tcPr>
          <w:p w:rsidR="005C288F" w:rsidRPr="009E73EF" w:rsidRDefault="005C288F" w:rsidP="009E73EF">
            <w:pPr>
              <w:spacing w:line="276" w:lineRule="auto"/>
              <w:rPr>
                <w:rFonts w:ascii="Sylfaen" w:hAnsi="Sylfaen" w:cs="Arial"/>
                <w:color w:val="000000" w:themeColor="text1"/>
                <w:sz w:val="20"/>
                <w:szCs w:val="20"/>
              </w:rPr>
            </w:pPr>
            <w:r w:rsidRPr="009E73EF">
              <w:rPr>
                <w:rFonts w:ascii="Sylfaen" w:hAnsi="Sylfaen" w:cs="Arial"/>
                <w:color w:val="000000" w:themeColor="text1"/>
                <w:sz w:val="20"/>
                <w:szCs w:val="20"/>
              </w:rPr>
              <w:t>ECTS and distribution of hours in accordance with student’s workload.</w:t>
            </w:r>
          </w:p>
        </w:tc>
        <w:tc>
          <w:tcPr>
            <w:tcW w:w="9004" w:type="dxa"/>
          </w:tcPr>
          <w:p w:rsidR="005C288F" w:rsidRPr="009E73EF" w:rsidRDefault="005C288F" w:rsidP="009E73EF">
            <w:pPr>
              <w:spacing w:line="276" w:lineRule="auto"/>
              <w:rPr>
                <w:rFonts w:ascii="Sylfaen" w:hAnsi="Sylfaen" w:cs="Arial"/>
                <w:color w:val="000000" w:themeColor="text1"/>
                <w:sz w:val="20"/>
                <w:szCs w:val="20"/>
              </w:rPr>
            </w:pPr>
          </w:p>
          <w:p w:rsidR="005C288F" w:rsidRPr="009E73EF" w:rsidRDefault="005C288F" w:rsidP="009E73EF">
            <w:pPr>
              <w:spacing w:line="276" w:lineRule="auto"/>
              <w:jc w:val="both"/>
              <w:rPr>
                <w:rFonts w:ascii="Sylfaen" w:hAnsi="Sylfaen" w:cs="Arial"/>
                <w:color w:val="000000" w:themeColor="text1"/>
                <w:sz w:val="20"/>
                <w:szCs w:val="20"/>
              </w:rPr>
            </w:pPr>
            <w:r w:rsidRPr="009E73EF">
              <w:rPr>
                <w:rFonts w:ascii="Sylfaen" w:hAnsi="Sylfaen" w:cs="Arial"/>
                <w:b/>
                <w:color w:val="000000" w:themeColor="text1"/>
                <w:sz w:val="20"/>
                <w:szCs w:val="20"/>
              </w:rPr>
              <w:t>4 ECTS</w:t>
            </w:r>
            <w:r w:rsidRPr="009E73EF">
              <w:rPr>
                <w:rFonts w:ascii="Sylfaen" w:hAnsi="Sylfaen" w:cs="Arial"/>
                <w:color w:val="000000" w:themeColor="text1"/>
                <w:sz w:val="20"/>
                <w:szCs w:val="20"/>
              </w:rPr>
              <w:t xml:space="preserve"> </w:t>
            </w:r>
          </w:p>
          <w:p w:rsidR="00206179" w:rsidRPr="009E73EF" w:rsidRDefault="005C288F" w:rsidP="009E73EF">
            <w:pPr>
              <w:spacing w:line="276" w:lineRule="auto"/>
              <w:jc w:val="both"/>
              <w:rPr>
                <w:rFonts w:ascii="Sylfaen" w:hAnsi="Sylfaen" w:cs="Arial"/>
                <w:color w:val="000000" w:themeColor="text1"/>
                <w:sz w:val="20"/>
                <w:szCs w:val="20"/>
              </w:rPr>
            </w:pPr>
            <w:r w:rsidRPr="009E73EF">
              <w:rPr>
                <w:rFonts w:ascii="Sylfaen" w:hAnsi="Sylfaen" w:cs="Arial"/>
                <w:color w:val="000000" w:themeColor="text1"/>
                <w:sz w:val="20"/>
                <w:szCs w:val="20"/>
                <w:u w:val="single"/>
              </w:rPr>
              <w:t>Contact working hours - 92</w:t>
            </w:r>
            <w:r w:rsidR="00206179" w:rsidRPr="009E73EF">
              <w:rPr>
                <w:rFonts w:ascii="Sylfaen" w:hAnsi="Sylfaen" w:cs="Arial"/>
                <w:color w:val="000000" w:themeColor="text1"/>
                <w:sz w:val="20"/>
                <w:szCs w:val="20"/>
              </w:rPr>
              <w:t xml:space="preserve"> </w:t>
            </w:r>
          </w:p>
          <w:p w:rsidR="00206179" w:rsidRPr="009E73EF" w:rsidRDefault="005C288F" w:rsidP="009E73EF">
            <w:pPr>
              <w:spacing w:line="276" w:lineRule="auto"/>
              <w:jc w:val="both"/>
              <w:rPr>
                <w:rFonts w:ascii="Sylfaen" w:hAnsi="Sylfaen" w:cs="Arial"/>
                <w:color w:val="000000" w:themeColor="text1"/>
                <w:sz w:val="20"/>
                <w:szCs w:val="20"/>
              </w:rPr>
            </w:pPr>
            <w:r w:rsidRPr="009E73EF">
              <w:rPr>
                <w:rFonts w:ascii="Sylfaen" w:hAnsi="Sylfaen" w:cs="Arial"/>
                <w:color w:val="000000" w:themeColor="text1"/>
                <w:sz w:val="20"/>
                <w:szCs w:val="20"/>
              </w:rPr>
              <w:t>Lecture - 15 hrs</w:t>
            </w:r>
            <w:proofErr w:type="gramStart"/>
            <w:r w:rsidRPr="009E73EF">
              <w:rPr>
                <w:rFonts w:ascii="Sylfaen" w:hAnsi="Sylfaen" w:cs="Arial"/>
                <w:color w:val="000000" w:themeColor="text1"/>
                <w:sz w:val="20"/>
                <w:szCs w:val="20"/>
              </w:rPr>
              <w:t>.;</w:t>
            </w:r>
            <w:proofErr w:type="gramEnd"/>
            <w:r w:rsidRPr="009E73EF">
              <w:rPr>
                <w:rFonts w:ascii="Sylfaen" w:hAnsi="Sylfaen" w:cs="Arial"/>
                <w:color w:val="000000" w:themeColor="text1"/>
                <w:sz w:val="20"/>
                <w:szCs w:val="20"/>
              </w:rPr>
              <w:t xml:space="preserve"> </w:t>
            </w:r>
          </w:p>
          <w:p w:rsidR="00206179" w:rsidRPr="009E73EF" w:rsidRDefault="005C288F" w:rsidP="009E73EF">
            <w:pPr>
              <w:spacing w:line="276" w:lineRule="auto"/>
              <w:jc w:val="both"/>
              <w:rPr>
                <w:rFonts w:ascii="Sylfaen" w:hAnsi="Sylfaen" w:cs="Arial"/>
                <w:color w:val="000000" w:themeColor="text1"/>
                <w:sz w:val="20"/>
                <w:szCs w:val="20"/>
              </w:rPr>
            </w:pPr>
            <w:r w:rsidRPr="009E73EF">
              <w:rPr>
                <w:rFonts w:ascii="Sylfaen" w:hAnsi="Sylfaen" w:cs="Arial"/>
                <w:color w:val="000000" w:themeColor="text1"/>
                <w:sz w:val="20"/>
                <w:szCs w:val="20"/>
              </w:rPr>
              <w:t>Practicum classes - 15 hrs</w:t>
            </w:r>
            <w:proofErr w:type="gramStart"/>
            <w:r w:rsidRPr="009E73EF">
              <w:rPr>
                <w:rFonts w:ascii="Sylfaen" w:hAnsi="Sylfaen" w:cs="Arial"/>
                <w:color w:val="000000" w:themeColor="text1"/>
                <w:sz w:val="20"/>
                <w:szCs w:val="20"/>
              </w:rPr>
              <w:t>.;</w:t>
            </w:r>
            <w:proofErr w:type="gramEnd"/>
            <w:r w:rsidRPr="009E73EF">
              <w:rPr>
                <w:rFonts w:ascii="Sylfaen" w:hAnsi="Sylfaen" w:cs="Arial"/>
                <w:color w:val="000000" w:themeColor="text1"/>
                <w:sz w:val="20"/>
                <w:szCs w:val="20"/>
              </w:rPr>
              <w:t xml:space="preserve"> </w:t>
            </w:r>
          </w:p>
          <w:p w:rsidR="00206179" w:rsidRPr="009E73EF" w:rsidRDefault="00206179" w:rsidP="009E73EF">
            <w:pPr>
              <w:spacing w:line="276" w:lineRule="auto"/>
              <w:jc w:val="both"/>
              <w:rPr>
                <w:rFonts w:ascii="Sylfaen" w:hAnsi="Sylfaen" w:cs="Arial"/>
                <w:color w:val="000000" w:themeColor="text1"/>
                <w:sz w:val="20"/>
                <w:szCs w:val="20"/>
              </w:rPr>
            </w:pPr>
            <w:r w:rsidRPr="009E73EF">
              <w:rPr>
                <w:rFonts w:ascii="Sylfaen" w:hAnsi="Sylfaen" w:cs="Arial"/>
                <w:color w:val="000000" w:themeColor="text1"/>
                <w:sz w:val="20"/>
                <w:szCs w:val="20"/>
              </w:rPr>
              <w:t>Night shift</w:t>
            </w:r>
            <w:r w:rsidR="005C288F" w:rsidRPr="009E73EF">
              <w:rPr>
                <w:rFonts w:ascii="Sylfaen" w:hAnsi="Sylfaen" w:cs="Arial"/>
                <w:color w:val="000000" w:themeColor="text1"/>
                <w:sz w:val="20"/>
                <w:szCs w:val="20"/>
              </w:rPr>
              <w:t xml:space="preserve"> – 60 hrs</w:t>
            </w:r>
            <w:proofErr w:type="gramStart"/>
            <w:r w:rsidR="005C288F" w:rsidRPr="009E73EF">
              <w:rPr>
                <w:rFonts w:ascii="Sylfaen" w:hAnsi="Sylfaen" w:cs="Arial"/>
                <w:color w:val="000000" w:themeColor="text1"/>
                <w:sz w:val="20"/>
                <w:szCs w:val="20"/>
              </w:rPr>
              <w:t>.,</w:t>
            </w:r>
            <w:proofErr w:type="gramEnd"/>
            <w:r w:rsidR="005C288F" w:rsidRPr="009E73EF">
              <w:rPr>
                <w:rFonts w:ascii="Sylfaen" w:hAnsi="Sylfaen" w:cs="Arial"/>
                <w:color w:val="000000" w:themeColor="text1"/>
                <w:sz w:val="20"/>
                <w:szCs w:val="20"/>
              </w:rPr>
              <w:t xml:space="preserve"> </w:t>
            </w:r>
          </w:p>
          <w:p w:rsidR="005C288F" w:rsidRPr="009E73EF" w:rsidRDefault="00FF131D" w:rsidP="009E73EF">
            <w:pPr>
              <w:spacing w:line="276" w:lineRule="auto"/>
              <w:jc w:val="both"/>
              <w:rPr>
                <w:rFonts w:ascii="Sylfaen" w:hAnsi="Sylfaen" w:cs="Arial"/>
                <w:color w:val="000000" w:themeColor="text1"/>
                <w:sz w:val="20"/>
                <w:szCs w:val="20"/>
              </w:rPr>
            </w:pPr>
            <w:r w:rsidRPr="009E73EF">
              <w:rPr>
                <w:rFonts w:ascii="Sylfaen" w:hAnsi="Sylfaen" w:cs="Arial"/>
                <w:color w:val="000000" w:themeColor="text1"/>
                <w:sz w:val="20"/>
                <w:szCs w:val="20"/>
              </w:rPr>
              <w:t>F</w:t>
            </w:r>
            <w:r w:rsidR="00206179" w:rsidRPr="009E73EF">
              <w:rPr>
                <w:rFonts w:ascii="Sylfaen" w:hAnsi="Sylfaen" w:cs="Arial"/>
                <w:color w:val="000000" w:themeColor="text1"/>
                <w:sz w:val="20"/>
                <w:szCs w:val="20"/>
              </w:rPr>
              <w:t>inal exam - 2 hrs.</w:t>
            </w:r>
            <w:r w:rsidR="005C288F" w:rsidRPr="009E73EF">
              <w:rPr>
                <w:rFonts w:ascii="Sylfaen" w:hAnsi="Sylfaen" w:cs="Arial"/>
                <w:color w:val="000000" w:themeColor="text1"/>
                <w:sz w:val="20"/>
                <w:szCs w:val="20"/>
              </w:rPr>
              <w:t xml:space="preserve"> </w:t>
            </w:r>
          </w:p>
          <w:p w:rsidR="005C288F" w:rsidRPr="009E73EF" w:rsidRDefault="005C288F" w:rsidP="009E73EF">
            <w:pPr>
              <w:spacing w:line="276" w:lineRule="auto"/>
              <w:jc w:val="both"/>
              <w:rPr>
                <w:rFonts w:ascii="Sylfaen" w:hAnsi="Sylfaen" w:cs="Arial"/>
                <w:color w:val="000000" w:themeColor="text1"/>
                <w:sz w:val="20"/>
                <w:szCs w:val="20"/>
              </w:rPr>
            </w:pPr>
            <w:r w:rsidRPr="009E73EF">
              <w:rPr>
                <w:rFonts w:ascii="Sylfaen" w:hAnsi="Sylfaen" w:cs="Arial"/>
                <w:color w:val="000000" w:themeColor="text1"/>
                <w:sz w:val="20"/>
                <w:szCs w:val="20"/>
                <w:u w:val="single"/>
              </w:rPr>
              <w:t>Independent work - 8 hrs.</w:t>
            </w:r>
          </w:p>
          <w:p w:rsidR="005C288F" w:rsidRPr="009E73EF" w:rsidRDefault="005C288F" w:rsidP="009E73EF">
            <w:pPr>
              <w:spacing w:line="276" w:lineRule="auto"/>
              <w:jc w:val="both"/>
              <w:rPr>
                <w:rFonts w:ascii="Sylfaen" w:hAnsi="Sylfaen" w:cs="Arial"/>
                <w:color w:val="000000" w:themeColor="text1"/>
                <w:sz w:val="20"/>
                <w:szCs w:val="20"/>
              </w:rPr>
            </w:pPr>
            <w:r w:rsidRPr="009E73EF">
              <w:rPr>
                <w:rFonts w:ascii="Sylfaen" w:hAnsi="Sylfaen" w:cs="Arial"/>
                <w:color w:val="000000" w:themeColor="text1"/>
                <w:sz w:val="20"/>
                <w:szCs w:val="20"/>
                <w:u w:val="single"/>
              </w:rPr>
              <w:t>In total - 100 hrs.</w:t>
            </w:r>
          </w:p>
        </w:tc>
      </w:tr>
      <w:tr w:rsidR="00CF74D5" w:rsidRPr="009E73EF" w:rsidTr="00D060C6">
        <w:trPr>
          <w:trHeight w:val="647"/>
        </w:trPr>
        <w:tc>
          <w:tcPr>
            <w:tcW w:w="1589" w:type="dxa"/>
            <w:vAlign w:val="center"/>
          </w:tcPr>
          <w:p w:rsidR="00206179" w:rsidRPr="009E73EF" w:rsidRDefault="00206179" w:rsidP="009E73EF">
            <w:pPr>
              <w:spacing w:line="276" w:lineRule="auto"/>
              <w:rPr>
                <w:rFonts w:ascii="Sylfaen" w:hAnsi="Sylfaen" w:cs="Arial"/>
                <w:color w:val="000000" w:themeColor="text1"/>
                <w:sz w:val="20"/>
                <w:szCs w:val="20"/>
              </w:rPr>
            </w:pPr>
            <w:r w:rsidRPr="009E73EF">
              <w:rPr>
                <w:rFonts w:ascii="Sylfaen" w:hAnsi="Sylfaen" w:cs="Arial"/>
                <w:color w:val="000000" w:themeColor="text1"/>
                <w:sz w:val="20"/>
                <w:szCs w:val="20"/>
              </w:rPr>
              <w:t xml:space="preserve">Training </w:t>
            </w:r>
            <w:proofErr w:type="spellStart"/>
            <w:r w:rsidRPr="009E73EF">
              <w:rPr>
                <w:rFonts w:ascii="Sylfaen" w:hAnsi="Sylfaen" w:cs="Arial"/>
                <w:color w:val="000000" w:themeColor="text1"/>
                <w:sz w:val="20"/>
                <w:szCs w:val="20"/>
              </w:rPr>
              <w:t>semestr</w:t>
            </w:r>
            <w:proofErr w:type="spellEnd"/>
          </w:p>
        </w:tc>
        <w:tc>
          <w:tcPr>
            <w:tcW w:w="9004" w:type="dxa"/>
          </w:tcPr>
          <w:p w:rsidR="00206179" w:rsidRPr="009E73EF" w:rsidRDefault="00206179" w:rsidP="009E73EF">
            <w:pPr>
              <w:spacing w:line="276" w:lineRule="auto"/>
              <w:rPr>
                <w:rFonts w:ascii="Sylfaen" w:hAnsi="Sylfaen" w:cs="Arial"/>
                <w:color w:val="000000" w:themeColor="text1"/>
                <w:sz w:val="20"/>
                <w:szCs w:val="20"/>
              </w:rPr>
            </w:pPr>
            <w:r w:rsidRPr="009E73EF">
              <w:rPr>
                <w:rFonts w:ascii="Sylfaen" w:hAnsi="Sylfaen" w:cs="Arial"/>
                <w:color w:val="000000" w:themeColor="text1"/>
                <w:sz w:val="20"/>
                <w:szCs w:val="20"/>
              </w:rPr>
              <w:t xml:space="preserve">IV </w:t>
            </w:r>
          </w:p>
        </w:tc>
      </w:tr>
      <w:tr w:rsidR="00CF74D5" w:rsidRPr="009E73EF" w:rsidTr="00734455">
        <w:tc>
          <w:tcPr>
            <w:tcW w:w="1589" w:type="dxa"/>
            <w:vAlign w:val="center"/>
          </w:tcPr>
          <w:p w:rsidR="005C288F" w:rsidRPr="009E73EF" w:rsidRDefault="005C288F" w:rsidP="009E73EF">
            <w:pPr>
              <w:spacing w:line="276" w:lineRule="auto"/>
              <w:rPr>
                <w:rFonts w:ascii="Sylfaen" w:hAnsi="Sylfaen" w:cs="Arial"/>
                <w:color w:val="000000" w:themeColor="text1"/>
                <w:sz w:val="20"/>
                <w:szCs w:val="20"/>
              </w:rPr>
            </w:pPr>
            <w:r w:rsidRPr="009E73EF">
              <w:rPr>
                <w:rFonts w:ascii="Sylfaen" w:hAnsi="Sylfaen" w:cs="Arial"/>
                <w:color w:val="000000" w:themeColor="text1"/>
                <w:sz w:val="20"/>
                <w:szCs w:val="20"/>
                <w:lang w:val="de-DE"/>
              </w:rPr>
              <w:t>P</w:t>
            </w:r>
            <w:r w:rsidRPr="009E73EF">
              <w:rPr>
                <w:rFonts w:ascii="Sylfaen" w:hAnsi="Sylfaen" w:cs="Arial"/>
                <w:color w:val="000000" w:themeColor="text1"/>
                <w:sz w:val="20"/>
                <w:szCs w:val="20"/>
              </w:rPr>
              <w:t>reconditions for admission</w:t>
            </w:r>
          </w:p>
        </w:tc>
        <w:tc>
          <w:tcPr>
            <w:tcW w:w="9004" w:type="dxa"/>
          </w:tcPr>
          <w:p w:rsidR="00A614DC" w:rsidRPr="009E73EF" w:rsidRDefault="00A614DC" w:rsidP="009E73EF">
            <w:pPr>
              <w:spacing w:line="276" w:lineRule="auto"/>
              <w:rPr>
                <w:rFonts w:ascii="Sylfaen" w:hAnsi="Sylfaen" w:cs="Arial"/>
                <w:color w:val="000000" w:themeColor="text1"/>
                <w:sz w:val="20"/>
                <w:szCs w:val="20"/>
              </w:rPr>
            </w:pPr>
          </w:p>
          <w:p w:rsidR="005C288F" w:rsidRPr="009E73EF" w:rsidRDefault="0075604A" w:rsidP="009E73EF">
            <w:pPr>
              <w:spacing w:line="276" w:lineRule="auto"/>
              <w:rPr>
                <w:rFonts w:ascii="Sylfaen" w:hAnsi="Sylfaen" w:cs="Arial"/>
                <w:color w:val="000000" w:themeColor="text1"/>
                <w:sz w:val="20"/>
                <w:szCs w:val="20"/>
              </w:rPr>
            </w:pPr>
            <w:r w:rsidRPr="009E73EF">
              <w:rPr>
                <w:rFonts w:ascii="Sylfaen" w:hAnsi="Sylfaen" w:cs="Arial"/>
                <w:color w:val="000000" w:themeColor="text1"/>
                <w:sz w:val="20"/>
                <w:szCs w:val="20"/>
              </w:rPr>
              <w:t>Clinical Skills -</w:t>
            </w:r>
            <w:r w:rsidR="00F24656" w:rsidRPr="009E73EF">
              <w:rPr>
                <w:rFonts w:ascii="Sylfaen" w:hAnsi="Sylfaen" w:cs="Arial"/>
                <w:color w:val="000000" w:themeColor="text1"/>
                <w:sz w:val="20"/>
                <w:szCs w:val="20"/>
              </w:rPr>
              <w:t xml:space="preserve"> </w:t>
            </w:r>
            <w:r w:rsidR="004F3D2D" w:rsidRPr="009E73EF">
              <w:rPr>
                <w:rFonts w:ascii="Sylfaen" w:hAnsi="Sylfaen" w:cs="Arial"/>
                <w:color w:val="000000" w:themeColor="text1"/>
                <w:sz w:val="20"/>
                <w:szCs w:val="20"/>
              </w:rPr>
              <w:t>3</w:t>
            </w:r>
          </w:p>
          <w:p w:rsidR="005C288F" w:rsidRPr="009E73EF" w:rsidRDefault="005C288F" w:rsidP="009E73EF">
            <w:pPr>
              <w:spacing w:line="276" w:lineRule="auto"/>
              <w:rPr>
                <w:rFonts w:ascii="Sylfaen" w:hAnsi="Sylfaen" w:cs="Arial"/>
                <w:color w:val="000000" w:themeColor="text1"/>
                <w:sz w:val="20"/>
                <w:szCs w:val="20"/>
                <w:lang w:val="ka-GE"/>
              </w:rPr>
            </w:pPr>
          </w:p>
        </w:tc>
      </w:tr>
      <w:tr w:rsidR="00CF74D5" w:rsidRPr="009E73EF" w:rsidTr="003E1D0F">
        <w:trPr>
          <w:trHeight w:val="452"/>
        </w:trPr>
        <w:tc>
          <w:tcPr>
            <w:tcW w:w="1589" w:type="dxa"/>
          </w:tcPr>
          <w:p w:rsidR="005C288F" w:rsidRPr="009E73EF" w:rsidRDefault="005C288F" w:rsidP="009E73EF">
            <w:pPr>
              <w:spacing w:line="276" w:lineRule="auto"/>
              <w:rPr>
                <w:rFonts w:ascii="Sylfaen" w:hAnsi="Sylfaen" w:cs="Arial"/>
                <w:color w:val="000000" w:themeColor="text1"/>
                <w:sz w:val="20"/>
                <w:szCs w:val="20"/>
              </w:rPr>
            </w:pPr>
          </w:p>
          <w:p w:rsidR="005C288F" w:rsidRPr="009E73EF" w:rsidRDefault="005C288F" w:rsidP="009E73EF">
            <w:pPr>
              <w:spacing w:line="276" w:lineRule="auto"/>
              <w:rPr>
                <w:rFonts w:ascii="Sylfaen" w:hAnsi="Sylfaen" w:cs="Arial"/>
                <w:color w:val="000000" w:themeColor="text1"/>
                <w:sz w:val="20"/>
                <w:szCs w:val="20"/>
              </w:rPr>
            </w:pPr>
            <w:r w:rsidRPr="009E73EF">
              <w:rPr>
                <w:rFonts w:ascii="Sylfaen" w:hAnsi="Sylfaen" w:cs="Arial"/>
                <w:color w:val="000000" w:themeColor="text1"/>
                <w:sz w:val="20"/>
                <w:szCs w:val="20"/>
              </w:rPr>
              <w:t>Outcomes of learning:</w:t>
            </w:r>
          </w:p>
        </w:tc>
        <w:tc>
          <w:tcPr>
            <w:tcW w:w="9004" w:type="dxa"/>
          </w:tcPr>
          <w:p w:rsidR="005C288F" w:rsidRPr="009E73EF" w:rsidRDefault="005C288F" w:rsidP="009E73EF">
            <w:pPr>
              <w:pStyle w:val="ListParagraph"/>
              <w:spacing w:line="276" w:lineRule="auto"/>
              <w:ind w:left="0"/>
              <w:rPr>
                <w:rFonts w:ascii="Sylfaen" w:hAnsi="Sylfaen" w:cs="Arial"/>
                <w:b/>
                <w:color w:val="000000" w:themeColor="text1"/>
                <w:sz w:val="20"/>
                <w:szCs w:val="20"/>
                <w:lang w:val="ka-GE"/>
              </w:rPr>
            </w:pPr>
          </w:p>
          <w:p w:rsidR="004F3D2D" w:rsidRPr="009E73EF" w:rsidRDefault="00A614DC" w:rsidP="009E73EF">
            <w:pPr>
              <w:spacing w:line="276" w:lineRule="auto"/>
              <w:rPr>
                <w:rFonts w:ascii="Sylfaen" w:hAnsi="Sylfaen" w:cs="Arial"/>
                <w:color w:val="000000" w:themeColor="text1"/>
                <w:sz w:val="20"/>
                <w:szCs w:val="20"/>
              </w:rPr>
            </w:pPr>
            <w:r w:rsidRPr="009E73EF">
              <w:rPr>
                <w:rFonts w:ascii="Sylfaen" w:hAnsi="Sylfaen" w:cs="Arial"/>
                <w:b/>
                <w:color w:val="000000" w:themeColor="text1"/>
                <w:sz w:val="20"/>
                <w:szCs w:val="20"/>
              </w:rPr>
              <w:t xml:space="preserve">Knowledge and Understanding: </w:t>
            </w:r>
            <w:r w:rsidR="004F3D2D" w:rsidRPr="009E73EF">
              <w:rPr>
                <w:rFonts w:ascii="Sylfaen" w:hAnsi="Sylfaen" w:cs="Arial"/>
                <w:color w:val="000000" w:themeColor="text1"/>
                <w:sz w:val="20"/>
                <w:szCs w:val="20"/>
              </w:rPr>
              <w:t>The student will know the basic issues required in the surgical clinic and the technique of the main surgical manipulations.</w:t>
            </w:r>
          </w:p>
          <w:p w:rsidR="00A614DC" w:rsidRPr="009E73EF" w:rsidRDefault="00A614DC" w:rsidP="009E73EF">
            <w:pPr>
              <w:spacing w:line="276" w:lineRule="auto"/>
              <w:rPr>
                <w:rFonts w:ascii="Sylfaen" w:hAnsi="Sylfaen" w:cs="Arial"/>
                <w:color w:val="000000" w:themeColor="text1"/>
                <w:sz w:val="20"/>
                <w:szCs w:val="20"/>
              </w:rPr>
            </w:pPr>
            <w:r w:rsidRPr="009E73EF">
              <w:rPr>
                <w:rFonts w:ascii="Sylfaen" w:hAnsi="Sylfaen" w:cs="Arial"/>
                <w:b/>
                <w:color w:val="000000" w:themeColor="text1"/>
                <w:sz w:val="20"/>
                <w:szCs w:val="20"/>
              </w:rPr>
              <w:t>Ability to apply knowledge in practice</w:t>
            </w:r>
            <w:r w:rsidRPr="009E73EF">
              <w:rPr>
                <w:rFonts w:ascii="Sylfaen" w:hAnsi="Sylfaen" w:cs="Arial"/>
                <w:color w:val="000000" w:themeColor="text1"/>
                <w:sz w:val="20"/>
                <w:szCs w:val="20"/>
              </w:rPr>
              <w:t xml:space="preserve">: </w:t>
            </w:r>
            <w:r w:rsidR="004F3D2D" w:rsidRPr="009E73EF">
              <w:rPr>
                <w:rFonts w:ascii="Sylfaen" w:hAnsi="Sylfaen" w:cs="Arial"/>
                <w:color w:val="000000" w:themeColor="text1"/>
                <w:sz w:val="20"/>
                <w:szCs w:val="20"/>
              </w:rPr>
              <w:t>The student will be able to communicate effectively with the patient of the surgical profile and conduct the main surgical manipulations</w:t>
            </w:r>
            <w:r w:rsidR="0075604A" w:rsidRPr="009E73EF">
              <w:rPr>
                <w:rFonts w:ascii="Sylfaen" w:hAnsi="Sylfaen" w:cs="Arial"/>
                <w:color w:val="000000" w:themeColor="text1"/>
                <w:sz w:val="20"/>
                <w:szCs w:val="20"/>
              </w:rPr>
              <w:t>.</w:t>
            </w:r>
          </w:p>
          <w:p w:rsidR="009036F8" w:rsidRPr="009E73EF" w:rsidRDefault="00A614DC" w:rsidP="009E73EF">
            <w:pPr>
              <w:spacing w:line="276" w:lineRule="auto"/>
              <w:rPr>
                <w:rFonts w:ascii="Sylfaen" w:hAnsi="Sylfaen" w:cs="Arial"/>
                <w:color w:val="000000" w:themeColor="text1"/>
                <w:sz w:val="20"/>
                <w:szCs w:val="20"/>
                <w:lang w:val="de-DE"/>
              </w:rPr>
            </w:pPr>
            <w:r w:rsidRPr="009E73EF">
              <w:rPr>
                <w:rFonts w:ascii="Sylfaen" w:hAnsi="Sylfaen" w:cs="Arial"/>
                <w:b/>
                <w:color w:val="000000" w:themeColor="text1"/>
                <w:sz w:val="20"/>
                <w:szCs w:val="20"/>
                <w:lang w:val="de-DE"/>
              </w:rPr>
              <w:t>Ability to draw conclusions</w:t>
            </w:r>
            <w:r w:rsidRPr="009E73EF">
              <w:rPr>
                <w:rFonts w:ascii="Sylfaen" w:hAnsi="Sylfaen" w:cs="Arial"/>
                <w:color w:val="000000" w:themeColor="text1"/>
                <w:sz w:val="20"/>
                <w:szCs w:val="20"/>
                <w:lang w:val="de-DE"/>
              </w:rPr>
              <w:t xml:space="preserve">: </w:t>
            </w:r>
            <w:r w:rsidR="004F3D2D" w:rsidRPr="009E73EF">
              <w:rPr>
                <w:rFonts w:ascii="Sylfaen" w:hAnsi="Sylfaen" w:cs="Arial"/>
                <w:color w:val="000000" w:themeColor="text1"/>
                <w:sz w:val="20"/>
                <w:szCs w:val="20"/>
                <w:lang w:val="de-DE"/>
              </w:rPr>
              <w:t>The student will be able to collect the information needed for the patient in the history of the patient, the first analysis and the subsequent conclusion of the plan.</w:t>
            </w:r>
          </w:p>
          <w:p w:rsidR="00C70067" w:rsidRPr="009E73EF" w:rsidRDefault="00A614DC" w:rsidP="009E73EF">
            <w:pPr>
              <w:spacing w:line="276" w:lineRule="auto"/>
              <w:rPr>
                <w:rFonts w:ascii="Sylfaen" w:hAnsi="Sylfaen" w:cs="Arial"/>
                <w:color w:val="000000" w:themeColor="text1"/>
                <w:sz w:val="20"/>
                <w:szCs w:val="20"/>
                <w:lang w:val="de-DE"/>
              </w:rPr>
            </w:pPr>
            <w:r w:rsidRPr="009E73EF">
              <w:rPr>
                <w:rFonts w:ascii="Sylfaen" w:hAnsi="Sylfaen" w:cs="Arial"/>
                <w:b/>
                <w:color w:val="000000" w:themeColor="text1"/>
                <w:sz w:val="20"/>
                <w:szCs w:val="20"/>
                <w:lang w:val="de-DE"/>
              </w:rPr>
              <w:t>Ability to learn</w:t>
            </w:r>
            <w:r w:rsidRPr="009E73EF">
              <w:rPr>
                <w:rFonts w:ascii="Sylfaen" w:hAnsi="Sylfaen" w:cs="Arial"/>
                <w:color w:val="000000" w:themeColor="text1"/>
                <w:sz w:val="20"/>
                <w:szCs w:val="20"/>
                <w:lang w:val="de-DE"/>
              </w:rPr>
              <w:t xml:space="preserve">: </w:t>
            </w:r>
            <w:r w:rsidR="0075604A" w:rsidRPr="009E73EF">
              <w:rPr>
                <w:rFonts w:ascii="Sylfaen" w:hAnsi="Sylfaen" w:cs="Arial"/>
                <w:color w:val="000000" w:themeColor="text1"/>
                <w:sz w:val="20"/>
                <w:szCs w:val="20"/>
                <w:lang w:val="de-DE"/>
              </w:rPr>
              <w:t>The student will be able to use the knowledge in the process of practical activities and continuously renew it.</w:t>
            </w:r>
          </w:p>
          <w:p w:rsidR="00A614DC" w:rsidRPr="009E73EF" w:rsidRDefault="00A614DC" w:rsidP="009E73EF">
            <w:pPr>
              <w:spacing w:line="276" w:lineRule="auto"/>
              <w:rPr>
                <w:rFonts w:ascii="Sylfaen" w:hAnsi="Sylfaen" w:cs="Arial"/>
                <w:color w:val="000000" w:themeColor="text1"/>
                <w:sz w:val="20"/>
                <w:szCs w:val="20"/>
                <w:lang w:val="ka-GE"/>
              </w:rPr>
            </w:pPr>
            <w:r w:rsidRPr="009E73EF">
              <w:rPr>
                <w:rFonts w:ascii="Sylfaen" w:hAnsi="Sylfaen" w:cs="Arial"/>
                <w:b/>
                <w:color w:val="000000" w:themeColor="text1"/>
                <w:sz w:val="20"/>
                <w:szCs w:val="20"/>
                <w:lang w:val="de-DE"/>
              </w:rPr>
              <w:t>Communication Skills</w:t>
            </w:r>
            <w:r w:rsidR="00C70067" w:rsidRPr="009E73EF">
              <w:rPr>
                <w:rFonts w:ascii="Sylfaen" w:hAnsi="Sylfaen" w:cs="Arial"/>
                <w:b/>
                <w:color w:val="000000" w:themeColor="text1"/>
                <w:sz w:val="20"/>
                <w:szCs w:val="20"/>
                <w:lang w:val="de-DE"/>
              </w:rPr>
              <w:t xml:space="preserve">: </w:t>
            </w:r>
            <w:r w:rsidR="004F3D2D" w:rsidRPr="009E73EF">
              <w:rPr>
                <w:rFonts w:ascii="Sylfaen" w:hAnsi="Sylfaen" w:cs="Arial"/>
                <w:color w:val="000000" w:themeColor="text1"/>
                <w:sz w:val="20"/>
                <w:szCs w:val="20"/>
                <w:lang w:val="de-DE"/>
              </w:rPr>
              <w:t>The student will be able to adequately communicate with the patient, injured and / or people around the surgical profile, collect the required information in accordance with the sensitivity and establish a plan of action and make an report.</w:t>
            </w:r>
          </w:p>
          <w:p w:rsidR="00C70067" w:rsidRPr="009E73EF" w:rsidRDefault="00A614DC" w:rsidP="009E73EF">
            <w:pPr>
              <w:spacing w:line="276" w:lineRule="auto"/>
              <w:rPr>
                <w:rFonts w:ascii="Sylfaen" w:hAnsi="Sylfaen" w:cs="Arial"/>
                <w:color w:val="000000" w:themeColor="text1"/>
                <w:sz w:val="20"/>
                <w:szCs w:val="20"/>
              </w:rPr>
            </w:pPr>
            <w:r w:rsidRPr="009E73EF">
              <w:rPr>
                <w:rFonts w:ascii="Sylfaen" w:hAnsi="Sylfaen" w:cs="Arial"/>
                <w:b/>
                <w:color w:val="000000" w:themeColor="text1"/>
                <w:sz w:val="20"/>
                <w:szCs w:val="20"/>
                <w:lang w:val="de-DE"/>
              </w:rPr>
              <w:t>Values</w:t>
            </w:r>
            <w:r w:rsidRPr="009E73EF">
              <w:rPr>
                <w:rFonts w:ascii="Sylfaen" w:hAnsi="Sylfaen" w:cs="Arial"/>
                <w:color w:val="000000" w:themeColor="text1"/>
                <w:sz w:val="20"/>
                <w:szCs w:val="20"/>
                <w:lang w:val="de-DE"/>
              </w:rPr>
              <w:t xml:space="preserve">: </w:t>
            </w:r>
            <w:r w:rsidR="004F3D2D" w:rsidRPr="009E73EF">
              <w:rPr>
                <w:rFonts w:ascii="Sylfaen" w:hAnsi="Sylfaen" w:cs="Arial"/>
                <w:color w:val="000000" w:themeColor="text1"/>
                <w:sz w:val="20"/>
                <w:szCs w:val="20"/>
              </w:rPr>
              <w:t>The student will be aware of the importance of maintaining each manipulation or operational intervention with the most precisely, qualified and maximum attention in the Surgical Clinic, from the importance of the field and the risks associated with the increased risk.</w:t>
            </w:r>
          </w:p>
          <w:p w:rsidR="005C288F" w:rsidRPr="009E73EF" w:rsidRDefault="005C288F" w:rsidP="009E73EF">
            <w:pPr>
              <w:spacing w:line="276" w:lineRule="auto"/>
              <w:rPr>
                <w:rFonts w:ascii="Sylfaen" w:hAnsi="Sylfaen" w:cs="Arial"/>
                <w:color w:val="000000" w:themeColor="text1"/>
                <w:sz w:val="20"/>
                <w:szCs w:val="20"/>
                <w:lang w:val="ka-GE"/>
              </w:rPr>
            </w:pPr>
          </w:p>
        </w:tc>
      </w:tr>
      <w:tr w:rsidR="00CF74D5" w:rsidRPr="009E73EF" w:rsidTr="003E1D0F">
        <w:trPr>
          <w:trHeight w:val="452"/>
        </w:trPr>
        <w:tc>
          <w:tcPr>
            <w:tcW w:w="1589" w:type="dxa"/>
          </w:tcPr>
          <w:p w:rsidR="005C288F" w:rsidRPr="009E73EF" w:rsidRDefault="005C288F" w:rsidP="009E73EF">
            <w:pPr>
              <w:spacing w:line="276" w:lineRule="auto"/>
              <w:rPr>
                <w:rFonts w:ascii="Sylfaen" w:hAnsi="Sylfaen"/>
                <w:color w:val="000000" w:themeColor="text1"/>
                <w:sz w:val="20"/>
                <w:szCs w:val="20"/>
                <w:lang w:val="ka-GE"/>
              </w:rPr>
            </w:pPr>
          </w:p>
          <w:p w:rsidR="005C288F" w:rsidRPr="009E73EF" w:rsidRDefault="005C288F" w:rsidP="009E73EF">
            <w:pPr>
              <w:spacing w:line="276" w:lineRule="auto"/>
              <w:rPr>
                <w:rFonts w:ascii="Sylfaen" w:hAnsi="Sylfaen" w:cs="Arial"/>
                <w:color w:val="000000" w:themeColor="text1"/>
                <w:sz w:val="20"/>
                <w:szCs w:val="20"/>
              </w:rPr>
            </w:pPr>
            <w:r w:rsidRPr="009E73EF">
              <w:rPr>
                <w:rFonts w:ascii="Sylfaen" w:hAnsi="Sylfaen" w:cs="Arial"/>
                <w:color w:val="000000" w:themeColor="text1"/>
                <w:sz w:val="20"/>
                <w:szCs w:val="20"/>
              </w:rPr>
              <w:t>Content of the course:</w:t>
            </w:r>
          </w:p>
          <w:p w:rsidR="005C288F" w:rsidRPr="009E73EF" w:rsidRDefault="005C288F" w:rsidP="009E73EF">
            <w:pPr>
              <w:spacing w:line="276" w:lineRule="auto"/>
              <w:rPr>
                <w:rFonts w:ascii="Sylfaen" w:hAnsi="Sylfaen"/>
                <w:color w:val="000000" w:themeColor="text1"/>
                <w:sz w:val="20"/>
                <w:szCs w:val="20"/>
              </w:rPr>
            </w:pPr>
          </w:p>
        </w:tc>
        <w:tc>
          <w:tcPr>
            <w:tcW w:w="9004" w:type="dxa"/>
          </w:tcPr>
          <w:p w:rsidR="005C288F" w:rsidRPr="009E73EF" w:rsidRDefault="005C288F" w:rsidP="009E73EF">
            <w:pPr>
              <w:spacing w:line="276" w:lineRule="auto"/>
              <w:rPr>
                <w:rFonts w:ascii="Sylfaen" w:hAnsi="Sylfaen" w:cs="Arial"/>
                <w:b/>
                <w:color w:val="000000" w:themeColor="text1"/>
                <w:sz w:val="20"/>
                <w:szCs w:val="20"/>
                <w:lang w:val="ka-GE"/>
              </w:rPr>
            </w:pPr>
          </w:p>
          <w:p w:rsidR="005C288F" w:rsidRPr="009E73EF" w:rsidRDefault="009E73EF" w:rsidP="009E73EF">
            <w:pPr>
              <w:pStyle w:val="BodyTextIndent2"/>
              <w:spacing w:after="0" w:line="276" w:lineRule="auto"/>
              <w:ind w:left="0"/>
              <w:rPr>
                <w:rFonts w:ascii="Sylfaen" w:hAnsi="Sylfaen" w:cs="Arial"/>
                <w:color w:val="000000" w:themeColor="text1"/>
                <w:sz w:val="20"/>
                <w:szCs w:val="20"/>
              </w:rPr>
            </w:pPr>
            <w:r>
              <w:rPr>
                <w:rFonts w:ascii="Sylfaen" w:hAnsi="Sylfaen" w:cs="Arial"/>
                <w:b/>
                <w:color w:val="000000" w:themeColor="text1"/>
                <w:sz w:val="20"/>
                <w:szCs w:val="20"/>
              </w:rPr>
              <w:t>Week</w:t>
            </w:r>
            <w:r w:rsidR="00720AE9"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rPr>
              <w:t>1</w:t>
            </w:r>
            <w:r w:rsidR="00720AE9" w:rsidRPr="009E73EF">
              <w:rPr>
                <w:rFonts w:ascii="Sylfaen" w:hAnsi="Sylfaen" w:cs="Arial"/>
                <w:b/>
                <w:color w:val="000000" w:themeColor="text1"/>
                <w:sz w:val="20"/>
                <w:szCs w:val="20"/>
              </w:rPr>
              <w:t xml:space="preserve"> </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rPr>
            </w:pPr>
            <w:r w:rsidRPr="009E73EF">
              <w:rPr>
                <w:rFonts w:ascii="Sylfaen" w:hAnsi="Sylfaen" w:cs="Arial"/>
                <w:color w:val="000000" w:themeColor="text1"/>
                <w:sz w:val="20"/>
                <w:szCs w:val="20"/>
                <w:u w:val="single"/>
              </w:rPr>
              <w:t xml:space="preserve">Lecture 1 </w:t>
            </w:r>
            <w:proofErr w:type="spellStart"/>
            <w:r w:rsidRPr="009E73EF">
              <w:rPr>
                <w:rFonts w:ascii="Sylfaen" w:hAnsi="Sylfaen" w:cs="Arial"/>
                <w:color w:val="000000" w:themeColor="text1"/>
                <w:sz w:val="20"/>
                <w:szCs w:val="20"/>
                <w:u w:val="single"/>
              </w:rPr>
              <w:t>hr</w:t>
            </w:r>
            <w:proofErr w:type="spellEnd"/>
          </w:p>
          <w:p w:rsidR="00184CD8" w:rsidRPr="009E73EF" w:rsidRDefault="00184CD8"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 xml:space="preserve">Surgery History, Georgian Surgical School. Modern disinfection and hygiene of the hospital. Disinfection of </w:t>
            </w:r>
            <w:proofErr w:type="spellStart"/>
            <w:r w:rsidRPr="009E73EF">
              <w:rPr>
                <w:rFonts w:ascii="Sylfaen" w:hAnsi="Sylfaen" w:cs="Arial"/>
                <w:color w:val="000000" w:themeColor="text1"/>
                <w:sz w:val="20"/>
                <w:szCs w:val="20"/>
              </w:rPr>
              <w:t>kerfurgetic</w:t>
            </w:r>
            <w:proofErr w:type="spellEnd"/>
            <w:r w:rsidRPr="009E73EF">
              <w:rPr>
                <w:rFonts w:ascii="Sylfaen" w:hAnsi="Sylfaen" w:cs="Arial"/>
                <w:color w:val="000000" w:themeColor="text1"/>
                <w:sz w:val="20"/>
                <w:szCs w:val="20"/>
              </w:rPr>
              <w:t xml:space="preserve"> instruments, antibiotics, phytochemicals, proteolytic enzymes, bacteriophage, immune remedies, </w:t>
            </w:r>
            <w:proofErr w:type="spellStart"/>
            <w:r w:rsidRPr="009E73EF">
              <w:rPr>
                <w:rFonts w:ascii="Sylfaen" w:hAnsi="Sylfaen" w:cs="Arial"/>
                <w:color w:val="000000" w:themeColor="text1"/>
                <w:sz w:val="20"/>
                <w:szCs w:val="20"/>
              </w:rPr>
              <w:t>immunostimate</w:t>
            </w:r>
            <w:proofErr w:type="spellEnd"/>
            <w:r w:rsidRPr="009E73EF">
              <w:rPr>
                <w:rFonts w:ascii="Sylfaen" w:hAnsi="Sylfaen" w:cs="Arial"/>
                <w:color w:val="000000" w:themeColor="text1"/>
                <w:sz w:val="20"/>
                <w:szCs w:val="20"/>
              </w:rPr>
              <w:t xml:space="preserve"> and </w:t>
            </w:r>
            <w:proofErr w:type="spellStart"/>
            <w:r w:rsidRPr="009E73EF">
              <w:rPr>
                <w:rFonts w:ascii="Sylfaen" w:hAnsi="Sylfaen" w:cs="Arial"/>
                <w:color w:val="000000" w:themeColor="text1"/>
                <w:sz w:val="20"/>
                <w:szCs w:val="20"/>
              </w:rPr>
              <w:t>immunomodulating</w:t>
            </w:r>
            <w:proofErr w:type="spellEnd"/>
            <w:r w:rsidRPr="009E73EF">
              <w:rPr>
                <w:rFonts w:ascii="Sylfaen" w:hAnsi="Sylfaen" w:cs="Arial"/>
                <w:color w:val="000000" w:themeColor="text1"/>
                <w:sz w:val="20"/>
                <w:szCs w:val="20"/>
              </w:rPr>
              <w:t xml:space="preserve"> medications, methods of use of antiseptic drugs.</w:t>
            </w:r>
          </w:p>
          <w:p w:rsidR="00256870" w:rsidRPr="009E73EF" w:rsidRDefault="00256870" w:rsidP="009E73EF">
            <w:pPr>
              <w:pStyle w:val="BodyTextIndent2"/>
              <w:spacing w:after="0" w:line="276" w:lineRule="auto"/>
              <w:ind w:left="0"/>
              <w:rPr>
                <w:rFonts w:ascii="Sylfaen" w:hAnsi="Sylfaen" w:cs="Arial"/>
                <w:color w:val="000000" w:themeColor="text1"/>
                <w:sz w:val="20"/>
                <w:szCs w:val="20"/>
                <w:u w:val="single"/>
              </w:rPr>
            </w:pPr>
            <w:r w:rsidRPr="009E73EF">
              <w:rPr>
                <w:rFonts w:ascii="Sylfaen" w:hAnsi="Sylfaen" w:cs="Arial"/>
                <w:color w:val="000000" w:themeColor="text1"/>
                <w:sz w:val="20"/>
                <w:szCs w:val="20"/>
                <w:u w:val="single"/>
              </w:rPr>
              <w:t xml:space="preserve">Practicum Classes 1 </w:t>
            </w:r>
            <w:proofErr w:type="spellStart"/>
            <w:r w:rsidRPr="009E73EF">
              <w:rPr>
                <w:rFonts w:ascii="Sylfaen" w:hAnsi="Sylfaen" w:cs="Arial"/>
                <w:color w:val="000000" w:themeColor="text1"/>
                <w:sz w:val="20"/>
                <w:szCs w:val="20"/>
                <w:u w:val="single"/>
              </w:rPr>
              <w:t>hr</w:t>
            </w:r>
            <w:proofErr w:type="spellEnd"/>
          </w:p>
          <w:p w:rsidR="00E80776" w:rsidRPr="009E73EF" w:rsidRDefault="00184CD8"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 xml:space="preserve">Modern disinfection and hygiene of the hospital. Disinfection of </w:t>
            </w:r>
            <w:proofErr w:type="spellStart"/>
            <w:r w:rsidRPr="009E73EF">
              <w:rPr>
                <w:rFonts w:ascii="Sylfaen" w:hAnsi="Sylfaen" w:cs="Arial"/>
                <w:color w:val="000000" w:themeColor="text1"/>
                <w:sz w:val="20"/>
                <w:szCs w:val="20"/>
              </w:rPr>
              <w:t>kerfurgetic</w:t>
            </w:r>
            <w:proofErr w:type="spellEnd"/>
            <w:r w:rsidRPr="009E73EF">
              <w:rPr>
                <w:rFonts w:ascii="Sylfaen" w:hAnsi="Sylfaen" w:cs="Arial"/>
                <w:color w:val="000000" w:themeColor="text1"/>
                <w:sz w:val="20"/>
                <w:szCs w:val="20"/>
              </w:rPr>
              <w:t xml:space="preserve"> instruments, antibiotics, </w:t>
            </w:r>
            <w:r w:rsidRPr="009E73EF">
              <w:rPr>
                <w:rFonts w:ascii="Sylfaen" w:hAnsi="Sylfaen" w:cs="Arial"/>
                <w:color w:val="000000" w:themeColor="text1"/>
                <w:sz w:val="20"/>
                <w:szCs w:val="20"/>
              </w:rPr>
              <w:lastRenderedPageBreak/>
              <w:t xml:space="preserve">phytochemicals, proteolytic enzymes, bacteriophage, immune remedies, </w:t>
            </w:r>
            <w:proofErr w:type="spellStart"/>
            <w:r w:rsidRPr="009E73EF">
              <w:rPr>
                <w:rFonts w:ascii="Sylfaen" w:hAnsi="Sylfaen" w:cs="Arial"/>
                <w:color w:val="000000" w:themeColor="text1"/>
                <w:sz w:val="20"/>
                <w:szCs w:val="20"/>
              </w:rPr>
              <w:t>immunostimate</w:t>
            </w:r>
            <w:proofErr w:type="spellEnd"/>
            <w:r w:rsidRPr="009E73EF">
              <w:rPr>
                <w:rFonts w:ascii="Sylfaen" w:hAnsi="Sylfaen" w:cs="Arial"/>
                <w:color w:val="000000" w:themeColor="text1"/>
                <w:sz w:val="20"/>
                <w:szCs w:val="20"/>
              </w:rPr>
              <w:t xml:space="preserve"> and </w:t>
            </w:r>
            <w:proofErr w:type="spellStart"/>
            <w:r w:rsidRPr="009E73EF">
              <w:rPr>
                <w:rFonts w:ascii="Sylfaen" w:hAnsi="Sylfaen" w:cs="Arial"/>
                <w:color w:val="000000" w:themeColor="text1"/>
                <w:sz w:val="20"/>
                <w:szCs w:val="20"/>
              </w:rPr>
              <w:t>immunomodulating</w:t>
            </w:r>
            <w:proofErr w:type="spellEnd"/>
            <w:r w:rsidRPr="009E73EF">
              <w:rPr>
                <w:rFonts w:ascii="Sylfaen" w:hAnsi="Sylfaen" w:cs="Arial"/>
                <w:color w:val="000000" w:themeColor="text1"/>
                <w:sz w:val="20"/>
                <w:szCs w:val="20"/>
              </w:rPr>
              <w:t xml:space="preserve"> medications, methods of use of antiseptic drugs. </w:t>
            </w:r>
            <w:r w:rsidR="00E80776" w:rsidRPr="009E73EF">
              <w:rPr>
                <w:rFonts w:ascii="Sylfaen" w:hAnsi="Sylfaen" w:cs="Arial"/>
                <w:color w:val="000000" w:themeColor="text1"/>
                <w:sz w:val="20"/>
                <w:szCs w:val="20"/>
              </w:rPr>
              <w:t>Demonstrating of practical skills</w:t>
            </w:r>
          </w:p>
          <w:p w:rsidR="005C288F" w:rsidRPr="009E73EF" w:rsidRDefault="005C288F" w:rsidP="009E73EF">
            <w:pPr>
              <w:pStyle w:val="BodyTextIndent2"/>
              <w:spacing w:after="0" w:line="276" w:lineRule="auto"/>
              <w:ind w:left="0"/>
              <w:rPr>
                <w:rFonts w:ascii="Sylfaen" w:hAnsi="Sylfaen" w:cs="Arial"/>
                <w:color w:val="000000" w:themeColor="text1"/>
                <w:sz w:val="20"/>
                <w:szCs w:val="20"/>
                <w:u w:color="FF0000"/>
                <w:lang w:val="ka-GE"/>
              </w:rPr>
            </w:pPr>
          </w:p>
          <w:p w:rsidR="005C288F" w:rsidRPr="009E73EF" w:rsidRDefault="009E73EF" w:rsidP="009E73EF">
            <w:pPr>
              <w:pStyle w:val="BodyTextIndent2"/>
              <w:spacing w:after="0" w:line="276" w:lineRule="auto"/>
              <w:ind w:left="0"/>
              <w:rPr>
                <w:rFonts w:ascii="Sylfaen" w:hAnsi="Sylfaen" w:cs="Arial"/>
                <w:b/>
                <w:color w:val="000000" w:themeColor="text1"/>
                <w:sz w:val="20"/>
                <w:szCs w:val="20"/>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rPr>
              <w:t>2</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rPr>
            </w:pPr>
            <w:r w:rsidRPr="009E73EF">
              <w:rPr>
                <w:rFonts w:ascii="Sylfaen" w:hAnsi="Sylfaen" w:cs="Arial"/>
                <w:color w:val="000000" w:themeColor="text1"/>
                <w:sz w:val="20"/>
                <w:szCs w:val="20"/>
                <w:u w:val="single"/>
              </w:rPr>
              <w:t xml:space="preserve">Lecture 1 </w:t>
            </w:r>
            <w:proofErr w:type="spellStart"/>
            <w:r w:rsidRPr="009E73EF">
              <w:rPr>
                <w:rFonts w:ascii="Sylfaen" w:hAnsi="Sylfaen" w:cs="Arial"/>
                <w:color w:val="000000" w:themeColor="text1"/>
                <w:sz w:val="20"/>
                <w:szCs w:val="20"/>
                <w:u w:val="single"/>
              </w:rPr>
              <w:t>hr</w:t>
            </w:r>
            <w:proofErr w:type="spellEnd"/>
          </w:p>
          <w:p w:rsidR="00184CD8" w:rsidRPr="009E73EF" w:rsidRDefault="00184CD8"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Infection in Surgery. Sterilization of instruments. Sterilization of dressing materials. Sterilization Quality Checking Methods.</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lang w:val="ka-GE"/>
              </w:rPr>
              <w:t>Practicum Classes 1 hr</w:t>
            </w:r>
          </w:p>
          <w:p w:rsidR="00720AE9" w:rsidRPr="009E73EF" w:rsidRDefault="00184CD8" w:rsidP="009E73EF">
            <w:pPr>
              <w:pStyle w:val="BodyTextIndent2"/>
              <w:spacing w:after="0" w:line="276" w:lineRule="auto"/>
              <w:ind w:left="0"/>
              <w:rPr>
                <w:rFonts w:ascii="Sylfaen" w:hAnsi="Sylfaen" w:cs="Arial"/>
                <w:color w:val="000000" w:themeColor="text1"/>
                <w:sz w:val="20"/>
                <w:szCs w:val="20"/>
                <w:lang w:val="ka-GE"/>
              </w:rPr>
            </w:pPr>
            <w:r w:rsidRPr="009E73EF">
              <w:rPr>
                <w:rFonts w:ascii="Sylfaen" w:hAnsi="Sylfaen" w:cs="Arial"/>
                <w:color w:val="000000" w:themeColor="text1"/>
                <w:sz w:val="20"/>
                <w:szCs w:val="20"/>
                <w:lang w:val="ka-GE"/>
              </w:rPr>
              <w:t>Clinical skills required to prevent infection. Infection in Surgery. Sterilization of instruments. Sterilization of dressing materials. Sterilization Quality Examination Methods.</w:t>
            </w:r>
            <w:r w:rsidR="003019F3" w:rsidRPr="009E73EF">
              <w:rPr>
                <w:rFonts w:ascii="Sylfaen" w:hAnsi="Sylfaen" w:cs="Arial"/>
                <w:color w:val="000000" w:themeColor="text1"/>
                <w:sz w:val="20"/>
                <w:szCs w:val="20"/>
                <w:lang w:val="ka-GE"/>
              </w:rPr>
              <w:t xml:space="preserve"> Demonstrate practical skills of the past material.</w:t>
            </w:r>
          </w:p>
          <w:p w:rsidR="003019F3" w:rsidRPr="009E73EF" w:rsidRDefault="003019F3" w:rsidP="009E73EF">
            <w:pPr>
              <w:pStyle w:val="BodyTextIndent2"/>
              <w:spacing w:after="0" w:line="276" w:lineRule="auto"/>
              <w:ind w:left="0"/>
              <w:rPr>
                <w:rFonts w:ascii="Sylfaen" w:hAnsi="Sylfaen" w:cs="Arial"/>
                <w:b/>
                <w:color w:val="000000" w:themeColor="text1"/>
                <w:sz w:val="20"/>
                <w:szCs w:val="20"/>
                <w:lang w:val="ka-GE"/>
              </w:rPr>
            </w:pPr>
          </w:p>
          <w:p w:rsidR="005C288F" w:rsidRPr="009E73EF" w:rsidRDefault="009E73EF" w:rsidP="009E73EF">
            <w:pPr>
              <w:pStyle w:val="BodyTextIndent2"/>
              <w:spacing w:after="0" w:line="276" w:lineRule="auto"/>
              <w:ind w:left="0"/>
              <w:rPr>
                <w:rFonts w:ascii="Sylfaen" w:hAnsi="Sylfaen" w:cs="Arial"/>
                <w:color w:val="000000" w:themeColor="text1"/>
                <w:sz w:val="20"/>
                <w:szCs w:val="20"/>
                <w:lang w:val="ka-GE"/>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rPr>
              <w:t>3</w:t>
            </w:r>
            <w:r w:rsidR="005C288F" w:rsidRPr="009E73EF">
              <w:rPr>
                <w:rFonts w:ascii="Sylfaen" w:hAnsi="Sylfaen" w:cs="Arial"/>
                <w:color w:val="000000" w:themeColor="text1"/>
                <w:sz w:val="20"/>
                <w:szCs w:val="20"/>
                <w:lang w:val="ka-GE"/>
              </w:rPr>
              <w:t xml:space="preserve"> </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lang w:val="ka-GE"/>
              </w:rPr>
            </w:pPr>
            <w:r w:rsidRPr="009E73EF">
              <w:rPr>
                <w:rFonts w:ascii="Sylfaen" w:hAnsi="Sylfaen" w:cs="Arial"/>
                <w:color w:val="000000" w:themeColor="text1"/>
                <w:sz w:val="20"/>
                <w:szCs w:val="20"/>
                <w:u w:val="single"/>
                <w:lang w:val="ka-GE"/>
              </w:rPr>
              <w:t>Lecture 1 hr</w:t>
            </w:r>
          </w:p>
          <w:p w:rsidR="00184CD8" w:rsidRPr="009E73EF" w:rsidRDefault="00184CD8" w:rsidP="009E73EF">
            <w:pPr>
              <w:pStyle w:val="BodyTextIndent2"/>
              <w:spacing w:after="0" w:line="276" w:lineRule="auto"/>
              <w:ind w:left="0"/>
              <w:rPr>
                <w:rFonts w:ascii="Sylfaen" w:hAnsi="Sylfaen" w:cs="Arial"/>
                <w:color w:val="000000" w:themeColor="text1"/>
                <w:sz w:val="20"/>
                <w:szCs w:val="20"/>
                <w:lang w:val="ka-GE"/>
              </w:rPr>
            </w:pPr>
            <w:r w:rsidRPr="009E73EF">
              <w:rPr>
                <w:rFonts w:ascii="Sylfaen" w:hAnsi="Sylfaen" w:cs="Arial"/>
                <w:color w:val="000000" w:themeColor="text1"/>
                <w:sz w:val="20"/>
                <w:szCs w:val="20"/>
                <w:lang w:val="ka-GE"/>
              </w:rPr>
              <w:t>Anesthesia - general principles and types. Types of Narcotics Narcotic stages. Anesthesia apparatus. Terms of use of the apparatus. Preparation of the patient for narcosis.</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lang w:val="ka-GE"/>
              </w:rPr>
              <w:t>Practicum Classes 1 hr</w:t>
            </w:r>
          </w:p>
          <w:p w:rsidR="00E80776" w:rsidRPr="009E73EF" w:rsidRDefault="00145FE4"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 xml:space="preserve">A brief overview of </w:t>
            </w:r>
            <w:r w:rsidR="00184CD8" w:rsidRPr="009E73EF">
              <w:rPr>
                <w:rFonts w:ascii="Sylfaen" w:hAnsi="Sylfaen" w:cs="Arial"/>
                <w:color w:val="000000" w:themeColor="text1"/>
                <w:sz w:val="20"/>
                <w:szCs w:val="20"/>
              </w:rPr>
              <w:t xml:space="preserve">Anesthesia - general principles and types. Types of Narcotics Narcotic stages. Anesthesia apparatus. Terms of use of the apparatus. Preparation of the patient for narcosis. </w:t>
            </w:r>
            <w:r w:rsidR="00E80776" w:rsidRPr="009E73EF">
              <w:rPr>
                <w:rFonts w:ascii="Sylfaen" w:hAnsi="Sylfaen" w:cs="Arial"/>
                <w:color w:val="000000" w:themeColor="text1"/>
                <w:sz w:val="20"/>
                <w:szCs w:val="20"/>
              </w:rPr>
              <w:t>Demonstrating of practical skills</w:t>
            </w:r>
          </w:p>
          <w:p w:rsidR="005C288F" w:rsidRPr="009E73EF" w:rsidRDefault="005C288F" w:rsidP="009E73EF">
            <w:pPr>
              <w:pStyle w:val="BodyTextIndent2"/>
              <w:spacing w:after="0" w:line="276" w:lineRule="auto"/>
              <w:ind w:left="0"/>
              <w:rPr>
                <w:rFonts w:ascii="Sylfaen" w:hAnsi="Sylfaen" w:cs="Arial"/>
                <w:color w:val="000000" w:themeColor="text1"/>
                <w:sz w:val="20"/>
                <w:szCs w:val="20"/>
                <w:u w:color="FF0000"/>
              </w:rPr>
            </w:pPr>
          </w:p>
          <w:p w:rsidR="005C288F" w:rsidRPr="009E73EF" w:rsidRDefault="009E73EF" w:rsidP="009E73EF">
            <w:pPr>
              <w:pStyle w:val="BodyTextIndent2"/>
              <w:spacing w:after="0" w:line="276" w:lineRule="auto"/>
              <w:ind w:left="0"/>
              <w:rPr>
                <w:rFonts w:ascii="Sylfaen" w:hAnsi="Sylfaen" w:cs="Arial"/>
                <w:b/>
                <w:color w:val="000000" w:themeColor="text1"/>
                <w:sz w:val="20"/>
                <w:szCs w:val="20"/>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rPr>
              <w:t>4</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rPr>
            </w:pPr>
            <w:r w:rsidRPr="009E73EF">
              <w:rPr>
                <w:rFonts w:ascii="Sylfaen" w:hAnsi="Sylfaen" w:cs="Arial"/>
                <w:color w:val="000000" w:themeColor="text1"/>
                <w:sz w:val="20"/>
                <w:szCs w:val="20"/>
                <w:u w:val="single"/>
              </w:rPr>
              <w:t xml:space="preserve">Lecture 1 </w:t>
            </w:r>
            <w:proofErr w:type="spellStart"/>
            <w:r w:rsidRPr="009E73EF">
              <w:rPr>
                <w:rFonts w:ascii="Sylfaen" w:hAnsi="Sylfaen" w:cs="Arial"/>
                <w:color w:val="000000" w:themeColor="text1"/>
                <w:sz w:val="20"/>
                <w:szCs w:val="20"/>
                <w:u w:val="single"/>
              </w:rPr>
              <w:t>hr</w:t>
            </w:r>
            <w:proofErr w:type="spellEnd"/>
          </w:p>
          <w:p w:rsidR="00184CD8" w:rsidRPr="009E73EF" w:rsidRDefault="00184CD8"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Surgical Patient Anesthesia - Local Anesthesia, Local anesthesia methods.</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rPr>
              <w:t xml:space="preserve">Practicum Classes 1 </w:t>
            </w:r>
            <w:proofErr w:type="spellStart"/>
            <w:r w:rsidRPr="009E73EF">
              <w:rPr>
                <w:rFonts w:ascii="Sylfaen" w:hAnsi="Sylfaen" w:cs="Arial"/>
                <w:color w:val="000000" w:themeColor="text1"/>
                <w:sz w:val="20"/>
                <w:szCs w:val="20"/>
                <w:u w:val="single"/>
              </w:rPr>
              <w:t>hr</w:t>
            </w:r>
            <w:proofErr w:type="spellEnd"/>
          </w:p>
          <w:p w:rsidR="005C288F" w:rsidRPr="009E73EF" w:rsidRDefault="00184CD8"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 xml:space="preserve">Skills for Anesthesiology - Surgical Patient Anesthesia - Local Anesthesia. Local anesthesia methods. </w:t>
            </w:r>
            <w:r w:rsidR="00E80776" w:rsidRPr="009E73EF">
              <w:rPr>
                <w:rFonts w:ascii="Sylfaen" w:hAnsi="Sylfaen" w:cs="Arial"/>
                <w:color w:val="000000" w:themeColor="text1"/>
                <w:sz w:val="20"/>
                <w:szCs w:val="20"/>
              </w:rPr>
              <w:t>Demonstrating of practical skills</w:t>
            </w:r>
          </w:p>
          <w:p w:rsidR="005C288F" w:rsidRPr="009E73EF" w:rsidRDefault="009E73EF" w:rsidP="009E73EF">
            <w:pPr>
              <w:pStyle w:val="BodyTextIndent2"/>
              <w:spacing w:after="0" w:line="276" w:lineRule="auto"/>
              <w:ind w:left="0"/>
              <w:rPr>
                <w:rFonts w:ascii="Sylfaen" w:hAnsi="Sylfaen" w:cs="Arial"/>
                <w:b/>
                <w:color w:val="000000" w:themeColor="text1"/>
                <w:sz w:val="20"/>
                <w:szCs w:val="20"/>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rPr>
              <w:t>5</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rPr>
            </w:pPr>
            <w:r w:rsidRPr="009E73EF">
              <w:rPr>
                <w:rFonts w:ascii="Sylfaen" w:hAnsi="Sylfaen" w:cs="Arial"/>
                <w:color w:val="000000" w:themeColor="text1"/>
                <w:sz w:val="20"/>
                <w:szCs w:val="20"/>
                <w:u w:val="single"/>
              </w:rPr>
              <w:t xml:space="preserve">Lecture 1 </w:t>
            </w:r>
            <w:proofErr w:type="spellStart"/>
            <w:r w:rsidRPr="009E73EF">
              <w:rPr>
                <w:rFonts w:ascii="Sylfaen" w:hAnsi="Sylfaen" w:cs="Arial"/>
                <w:color w:val="000000" w:themeColor="text1"/>
                <w:sz w:val="20"/>
                <w:szCs w:val="20"/>
                <w:u w:val="single"/>
              </w:rPr>
              <w:t>hr</w:t>
            </w:r>
            <w:proofErr w:type="spellEnd"/>
          </w:p>
          <w:p w:rsidR="00184CD8" w:rsidRPr="009E73EF" w:rsidRDefault="00184CD8" w:rsidP="009E73EF">
            <w:pPr>
              <w:pStyle w:val="BodyTextIndent2"/>
              <w:spacing w:after="0" w:line="276" w:lineRule="auto"/>
              <w:ind w:left="0"/>
              <w:rPr>
                <w:rFonts w:ascii="Sylfaen" w:hAnsi="Sylfaen" w:cs="Arial"/>
                <w:color w:val="000000" w:themeColor="text1"/>
                <w:sz w:val="20"/>
                <w:szCs w:val="20"/>
              </w:rPr>
            </w:pPr>
            <w:proofErr w:type="spellStart"/>
            <w:r w:rsidRPr="009E73EF">
              <w:rPr>
                <w:rFonts w:ascii="Sylfaen" w:hAnsi="Sylfaen" w:cs="Arial"/>
                <w:color w:val="000000" w:themeColor="text1"/>
                <w:sz w:val="20"/>
                <w:szCs w:val="20"/>
              </w:rPr>
              <w:t>Hemastasis</w:t>
            </w:r>
            <w:proofErr w:type="spellEnd"/>
            <w:r w:rsidRPr="009E73EF">
              <w:rPr>
                <w:rFonts w:ascii="Sylfaen" w:hAnsi="Sylfaen" w:cs="Arial"/>
                <w:color w:val="000000" w:themeColor="text1"/>
                <w:sz w:val="20"/>
                <w:szCs w:val="20"/>
              </w:rPr>
              <w:t>, surgical bleeding and blood transfusions.</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rPr>
              <w:t xml:space="preserve">Practicum Classes 1 </w:t>
            </w:r>
            <w:proofErr w:type="spellStart"/>
            <w:r w:rsidRPr="009E73EF">
              <w:rPr>
                <w:rFonts w:ascii="Sylfaen" w:hAnsi="Sylfaen" w:cs="Arial"/>
                <w:color w:val="000000" w:themeColor="text1"/>
                <w:sz w:val="20"/>
                <w:szCs w:val="20"/>
                <w:u w:val="single"/>
              </w:rPr>
              <w:t>hr</w:t>
            </w:r>
            <w:proofErr w:type="spellEnd"/>
          </w:p>
          <w:p w:rsidR="00E80776" w:rsidRPr="009E73EF" w:rsidRDefault="00184CD8"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 xml:space="preserve">Clinical skills required to stop bleeding. </w:t>
            </w:r>
            <w:proofErr w:type="spellStart"/>
            <w:r w:rsidRPr="009E73EF">
              <w:rPr>
                <w:rFonts w:ascii="Sylfaen" w:hAnsi="Sylfaen" w:cs="Arial"/>
                <w:color w:val="000000" w:themeColor="text1"/>
                <w:sz w:val="20"/>
                <w:szCs w:val="20"/>
              </w:rPr>
              <w:t>Hemastasis</w:t>
            </w:r>
            <w:proofErr w:type="spellEnd"/>
            <w:r w:rsidRPr="009E73EF">
              <w:rPr>
                <w:rFonts w:ascii="Sylfaen" w:hAnsi="Sylfaen" w:cs="Arial"/>
                <w:color w:val="000000" w:themeColor="text1"/>
                <w:sz w:val="20"/>
                <w:szCs w:val="20"/>
              </w:rPr>
              <w:t xml:space="preserve">, surgical bleeding and blood transfusions. </w:t>
            </w:r>
            <w:r w:rsidR="00E80776" w:rsidRPr="009E73EF">
              <w:rPr>
                <w:rFonts w:ascii="Sylfaen" w:hAnsi="Sylfaen" w:cs="Arial"/>
                <w:color w:val="000000" w:themeColor="text1"/>
                <w:sz w:val="20"/>
                <w:szCs w:val="20"/>
              </w:rPr>
              <w:t>Demonstrating of practical skills</w:t>
            </w:r>
          </w:p>
          <w:p w:rsidR="005C288F" w:rsidRPr="009E73EF" w:rsidRDefault="005C288F" w:rsidP="009E73EF">
            <w:pPr>
              <w:pStyle w:val="BodyTextIndent2"/>
              <w:spacing w:after="0" w:line="276" w:lineRule="auto"/>
              <w:ind w:left="0"/>
              <w:rPr>
                <w:rFonts w:ascii="Sylfaen" w:hAnsi="Sylfaen" w:cs="Arial"/>
                <w:color w:val="000000" w:themeColor="text1"/>
                <w:sz w:val="20"/>
                <w:szCs w:val="20"/>
                <w:u w:color="FF0000"/>
              </w:rPr>
            </w:pPr>
          </w:p>
          <w:p w:rsidR="005C288F" w:rsidRPr="009E73EF" w:rsidRDefault="009E73EF" w:rsidP="009E73EF">
            <w:pPr>
              <w:pStyle w:val="BodyTextIndent2"/>
              <w:spacing w:after="0" w:line="276" w:lineRule="auto"/>
              <w:ind w:left="0"/>
              <w:rPr>
                <w:rFonts w:ascii="Sylfaen" w:hAnsi="Sylfaen" w:cs="Arial"/>
                <w:b/>
                <w:color w:val="000000" w:themeColor="text1"/>
                <w:sz w:val="20"/>
                <w:szCs w:val="20"/>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rPr>
              <w:t>6</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rPr>
            </w:pPr>
            <w:r w:rsidRPr="009E73EF">
              <w:rPr>
                <w:rFonts w:ascii="Sylfaen" w:hAnsi="Sylfaen" w:cs="Arial"/>
                <w:color w:val="000000" w:themeColor="text1"/>
                <w:sz w:val="20"/>
                <w:szCs w:val="20"/>
                <w:u w:val="single"/>
              </w:rPr>
              <w:t xml:space="preserve">Lecture 1 </w:t>
            </w:r>
            <w:proofErr w:type="spellStart"/>
            <w:r w:rsidRPr="009E73EF">
              <w:rPr>
                <w:rFonts w:ascii="Sylfaen" w:hAnsi="Sylfaen" w:cs="Arial"/>
                <w:color w:val="000000" w:themeColor="text1"/>
                <w:sz w:val="20"/>
                <w:szCs w:val="20"/>
                <w:u w:val="single"/>
              </w:rPr>
              <w:t>hr</w:t>
            </w:r>
            <w:proofErr w:type="spellEnd"/>
          </w:p>
          <w:p w:rsidR="00184CD8" w:rsidRPr="009E73EF" w:rsidRDefault="00184CD8"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Blood substitutes. Blood groups and their interaction, ABO system. Determining blood groups Blood Compatibility Test.</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rPr>
              <w:t xml:space="preserve">Practicum Classes 1 </w:t>
            </w:r>
            <w:proofErr w:type="spellStart"/>
            <w:r w:rsidRPr="009E73EF">
              <w:rPr>
                <w:rFonts w:ascii="Sylfaen" w:hAnsi="Sylfaen" w:cs="Arial"/>
                <w:color w:val="000000" w:themeColor="text1"/>
                <w:sz w:val="20"/>
                <w:szCs w:val="20"/>
                <w:u w:val="single"/>
              </w:rPr>
              <w:t>hr</w:t>
            </w:r>
            <w:proofErr w:type="spellEnd"/>
          </w:p>
          <w:p w:rsidR="00E80776" w:rsidRPr="009E73EF" w:rsidRDefault="00184CD8"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 xml:space="preserve">Clinical skills required for blood transfusions. Blood substitutes. Blood groups and their interaction, ABO system. Determining blood groups Blood Compatibility Test. </w:t>
            </w:r>
            <w:r w:rsidR="00E80776" w:rsidRPr="009E73EF">
              <w:rPr>
                <w:rFonts w:ascii="Sylfaen" w:hAnsi="Sylfaen" w:cs="Arial"/>
                <w:color w:val="000000" w:themeColor="text1"/>
                <w:sz w:val="20"/>
                <w:szCs w:val="20"/>
              </w:rPr>
              <w:t>Demonstrating of practical skills</w:t>
            </w:r>
          </w:p>
          <w:p w:rsidR="005C288F" w:rsidRPr="009E73EF" w:rsidRDefault="005C288F" w:rsidP="009E73EF">
            <w:pPr>
              <w:pStyle w:val="BodyTextIndent2"/>
              <w:spacing w:after="0" w:line="276" w:lineRule="auto"/>
              <w:ind w:left="0"/>
              <w:rPr>
                <w:rFonts w:ascii="Sylfaen" w:hAnsi="Sylfaen" w:cs="Arial"/>
                <w:color w:val="000000" w:themeColor="text1"/>
                <w:sz w:val="20"/>
                <w:szCs w:val="20"/>
                <w:u w:color="FF0000"/>
              </w:rPr>
            </w:pPr>
          </w:p>
          <w:p w:rsidR="005C288F" w:rsidRPr="009E73EF" w:rsidRDefault="009E73EF" w:rsidP="009E73EF">
            <w:pPr>
              <w:pStyle w:val="BodyTextIndent2"/>
              <w:spacing w:after="0" w:line="276" w:lineRule="auto"/>
              <w:ind w:left="0"/>
              <w:rPr>
                <w:rFonts w:ascii="Sylfaen" w:hAnsi="Sylfaen" w:cs="Arial"/>
                <w:b/>
                <w:color w:val="000000" w:themeColor="text1"/>
                <w:sz w:val="20"/>
                <w:szCs w:val="20"/>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rPr>
              <w:t>7</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rPr>
            </w:pPr>
            <w:r w:rsidRPr="009E73EF">
              <w:rPr>
                <w:rFonts w:ascii="Sylfaen" w:hAnsi="Sylfaen" w:cs="Arial"/>
                <w:color w:val="000000" w:themeColor="text1"/>
                <w:sz w:val="20"/>
                <w:szCs w:val="20"/>
                <w:u w:val="single"/>
              </w:rPr>
              <w:t xml:space="preserve">Lecture 1 </w:t>
            </w:r>
            <w:proofErr w:type="spellStart"/>
            <w:r w:rsidRPr="009E73EF">
              <w:rPr>
                <w:rFonts w:ascii="Sylfaen" w:hAnsi="Sylfaen" w:cs="Arial"/>
                <w:color w:val="000000" w:themeColor="text1"/>
                <w:sz w:val="20"/>
                <w:szCs w:val="20"/>
                <w:u w:val="single"/>
              </w:rPr>
              <w:t>hr</w:t>
            </w:r>
            <w:proofErr w:type="spellEnd"/>
          </w:p>
          <w:p w:rsidR="00184CD8" w:rsidRPr="009E73EF" w:rsidRDefault="00184CD8" w:rsidP="009E73EF">
            <w:pPr>
              <w:pStyle w:val="BodyTextIndent2"/>
              <w:spacing w:after="0" w:line="276" w:lineRule="auto"/>
              <w:ind w:left="0"/>
              <w:rPr>
                <w:rFonts w:ascii="Sylfaen" w:hAnsi="Sylfaen" w:cs="Arial"/>
                <w:color w:val="000000" w:themeColor="text1"/>
                <w:sz w:val="20"/>
                <w:szCs w:val="20"/>
              </w:rPr>
            </w:pPr>
            <w:proofErr w:type="spellStart"/>
            <w:r w:rsidRPr="009E73EF">
              <w:rPr>
                <w:rFonts w:ascii="Sylfaen" w:hAnsi="Sylfaen" w:cs="Arial"/>
                <w:color w:val="000000" w:themeColor="text1"/>
                <w:sz w:val="20"/>
                <w:szCs w:val="20"/>
              </w:rPr>
              <w:t>Hemastasis</w:t>
            </w:r>
            <w:proofErr w:type="spellEnd"/>
            <w:r w:rsidRPr="009E73EF">
              <w:rPr>
                <w:rFonts w:ascii="Sylfaen" w:hAnsi="Sylfaen" w:cs="Arial"/>
                <w:color w:val="000000" w:themeColor="text1"/>
                <w:sz w:val="20"/>
                <w:szCs w:val="20"/>
              </w:rPr>
              <w:t xml:space="preserve"> and surgical bleeding.</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rPr>
              <w:t xml:space="preserve">Practicum Classes 1 </w:t>
            </w:r>
            <w:proofErr w:type="spellStart"/>
            <w:r w:rsidRPr="009E73EF">
              <w:rPr>
                <w:rFonts w:ascii="Sylfaen" w:hAnsi="Sylfaen" w:cs="Arial"/>
                <w:color w:val="000000" w:themeColor="text1"/>
                <w:sz w:val="20"/>
                <w:szCs w:val="20"/>
                <w:u w:val="single"/>
              </w:rPr>
              <w:t>hr</w:t>
            </w:r>
            <w:proofErr w:type="spellEnd"/>
          </w:p>
          <w:p w:rsidR="00E80776" w:rsidRPr="009E73EF" w:rsidRDefault="00184CD8"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 xml:space="preserve">Clinical skills required to stop bleeding. Hemostasis and surgical bleeding. </w:t>
            </w:r>
            <w:r w:rsidR="00E80776" w:rsidRPr="009E73EF">
              <w:rPr>
                <w:rFonts w:ascii="Sylfaen" w:hAnsi="Sylfaen" w:cs="Arial"/>
                <w:color w:val="000000" w:themeColor="text1"/>
                <w:sz w:val="20"/>
                <w:szCs w:val="20"/>
              </w:rPr>
              <w:t>Demonstrating of practical skills</w:t>
            </w:r>
          </w:p>
          <w:p w:rsidR="005C288F" w:rsidRPr="009E73EF" w:rsidRDefault="005C288F" w:rsidP="009E73EF">
            <w:pPr>
              <w:pStyle w:val="BodyTextIndent2"/>
              <w:spacing w:after="0" w:line="276" w:lineRule="auto"/>
              <w:ind w:left="0"/>
              <w:rPr>
                <w:rFonts w:ascii="Sylfaen" w:hAnsi="Sylfaen" w:cs="Arial"/>
                <w:color w:val="000000" w:themeColor="text1"/>
                <w:sz w:val="20"/>
                <w:szCs w:val="20"/>
                <w:u w:color="FF0000"/>
              </w:rPr>
            </w:pPr>
          </w:p>
          <w:p w:rsidR="005C288F" w:rsidRPr="009E73EF" w:rsidRDefault="009E73EF" w:rsidP="009E73EF">
            <w:pPr>
              <w:pStyle w:val="BodyTextIndent2"/>
              <w:spacing w:after="0" w:line="276" w:lineRule="auto"/>
              <w:ind w:left="0"/>
              <w:rPr>
                <w:rFonts w:ascii="Sylfaen" w:hAnsi="Sylfaen" w:cs="Arial"/>
                <w:b/>
                <w:color w:val="000000" w:themeColor="text1"/>
                <w:sz w:val="20"/>
                <w:szCs w:val="20"/>
                <w:lang w:val="ka-GE"/>
              </w:rPr>
            </w:pPr>
            <w:r>
              <w:rPr>
                <w:rFonts w:ascii="Sylfaen" w:hAnsi="Sylfaen" w:cs="Arial"/>
                <w:b/>
                <w:color w:val="000000" w:themeColor="text1"/>
                <w:sz w:val="20"/>
                <w:szCs w:val="20"/>
              </w:rPr>
              <w:lastRenderedPageBreak/>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lang w:val="ka-GE"/>
              </w:rPr>
              <w:t>8</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lang w:val="ka-GE"/>
              </w:rPr>
            </w:pPr>
            <w:r w:rsidRPr="009E73EF">
              <w:rPr>
                <w:rFonts w:ascii="Sylfaen" w:hAnsi="Sylfaen" w:cs="Arial"/>
                <w:color w:val="000000" w:themeColor="text1"/>
                <w:sz w:val="20"/>
                <w:szCs w:val="20"/>
                <w:u w:val="single"/>
                <w:lang w:val="ka-GE"/>
              </w:rPr>
              <w:t>Lecture 1 hr</w:t>
            </w:r>
          </w:p>
          <w:p w:rsidR="00184CD8" w:rsidRPr="009E73EF" w:rsidRDefault="00184CD8"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lang w:val="ka-GE"/>
              </w:rPr>
              <w:t>Management of fluid and electrolyte</w:t>
            </w:r>
            <w:r w:rsidRPr="009E73EF">
              <w:rPr>
                <w:rFonts w:ascii="Sylfaen" w:hAnsi="Sylfaen" w:cs="Arial"/>
                <w:color w:val="000000" w:themeColor="text1"/>
                <w:sz w:val="20"/>
                <w:szCs w:val="20"/>
              </w:rPr>
              <w:t>s,</w:t>
            </w:r>
            <w:r w:rsidRPr="009E73EF">
              <w:rPr>
                <w:rFonts w:ascii="Sylfaen" w:hAnsi="Sylfaen" w:cs="Arial"/>
                <w:color w:val="000000" w:themeColor="text1"/>
                <w:sz w:val="20"/>
                <w:szCs w:val="20"/>
                <w:lang w:val="ka-GE"/>
              </w:rPr>
              <w:t xml:space="preserve"> Acid-base </w:t>
            </w:r>
            <w:r w:rsidRPr="009E73EF">
              <w:rPr>
                <w:rFonts w:ascii="Sylfaen" w:hAnsi="Sylfaen" w:cs="Arial"/>
                <w:color w:val="000000" w:themeColor="text1"/>
                <w:sz w:val="20"/>
                <w:szCs w:val="20"/>
              </w:rPr>
              <w:t>balance</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lang w:val="ka-GE"/>
              </w:rPr>
              <w:t>Practicum Classes 1 hr</w:t>
            </w:r>
          </w:p>
          <w:p w:rsidR="00E80776" w:rsidRPr="009E73EF" w:rsidRDefault="00184CD8" w:rsidP="009E73EF">
            <w:pPr>
              <w:pStyle w:val="BodyTextIndent2"/>
              <w:spacing w:after="0" w:line="276" w:lineRule="auto"/>
              <w:ind w:left="0"/>
              <w:rPr>
                <w:rFonts w:ascii="Sylfaen" w:hAnsi="Sylfaen" w:cs="Arial"/>
                <w:color w:val="000000" w:themeColor="text1"/>
                <w:sz w:val="20"/>
                <w:szCs w:val="20"/>
                <w:lang w:val="ka-GE"/>
              </w:rPr>
            </w:pPr>
            <w:r w:rsidRPr="009E73EF">
              <w:rPr>
                <w:rFonts w:ascii="Sylfaen" w:hAnsi="Sylfaen" w:cs="Arial"/>
                <w:color w:val="000000" w:themeColor="text1"/>
                <w:sz w:val="20"/>
                <w:szCs w:val="20"/>
                <w:lang w:val="ka-GE"/>
              </w:rPr>
              <w:t>Clinical skills to use fluid and electrolytes. Determination of acid-base balance</w:t>
            </w:r>
            <w:r w:rsidRPr="009E73EF">
              <w:rPr>
                <w:rFonts w:ascii="Sylfaen" w:hAnsi="Sylfaen" w:cs="Arial"/>
                <w:color w:val="000000" w:themeColor="text1"/>
                <w:sz w:val="20"/>
                <w:szCs w:val="20"/>
              </w:rPr>
              <w:t xml:space="preserve">. </w:t>
            </w:r>
            <w:r w:rsidR="00145FE4" w:rsidRPr="009E73EF">
              <w:rPr>
                <w:rFonts w:ascii="Sylfaen" w:hAnsi="Sylfaen" w:cs="Arial"/>
                <w:color w:val="000000" w:themeColor="text1"/>
                <w:sz w:val="20"/>
                <w:szCs w:val="20"/>
                <w:lang w:val="ka-GE"/>
              </w:rPr>
              <w:t>The minimum required level of knowledge.</w:t>
            </w:r>
            <w:r w:rsidR="006B5867" w:rsidRPr="009E73EF">
              <w:rPr>
                <w:rFonts w:ascii="Sylfaen" w:hAnsi="Sylfaen" w:cs="Arial"/>
                <w:color w:val="000000" w:themeColor="text1"/>
                <w:sz w:val="20"/>
                <w:szCs w:val="20"/>
              </w:rPr>
              <w:t xml:space="preserve"> </w:t>
            </w:r>
            <w:r w:rsidR="00E80776" w:rsidRPr="009E73EF">
              <w:rPr>
                <w:rFonts w:ascii="Sylfaen" w:hAnsi="Sylfaen" w:cs="Arial"/>
                <w:color w:val="000000" w:themeColor="text1"/>
                <w:sz w:val="20"/>
                <w:szCs w:val="20"/>
                <w:lang w:val="ka-GE"/>
              </w:rPr>
              <w:t>Demonstrating of practical skills</w:t>
            </w:r>
          </w:p>
          <w:p w:rsidR="005C288F" w:rsidRPr="009E73EF" w:rsidRDefault="005C288F" w:rsidP="009E73EF">
            <w:pPr>
              <w:autoSpaceDE w:val="0"/>
              <w:autoSpaceDN w:val="0"/>
              <w:adjustRightInd w:val="0"/>
              <w:spacing w:line="276" w:lineRule="auto"/>
              <w:rPr>
                <w:rFonts w:ascii="Sylfaen" w:hAnsi="Sylfaen" w:cs="Arial"/>
                <w:color w:val="000000" w:themeColor="text1"/>
                <w:sz w:val="20"/>
                <w:szCs w:val="20"/>
                <w:lang w:val="ka-GE"/>
              </w:rPr>
            </w:pPr>
          </w:p>
          <w:p w:rsidR="005C288F" w:rsidRPr="009E73EF" w:rsidRDefault="009E73EF" w:rsidP="009E73EF">
            <w:pPr>
              <w:pStyle w:val="BodyTextIndent2"/>
              <w:spacing w:after="0" w:line="276" w:lineRule="auto"/>
              <w:ind w:left="0"/>
              <w:rPr>
                <w:rFonts w:ascii="Sylfaen" w:hAnsi="Sylfaen" w:cs="Arial"/>
                <w:color w:val="000000" w:themeColor="text1"/>
                <w:sz w:val="20"/>
                <w:szCs w:val="20"/>
                <w:lang w:val="ka-GE"/>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lang w:val="ka-GE"/>
              </w:rPr>
              <w:t>9</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lang w:val="ka-GE"/>
              </w:rPr>
            </w:pPr>
            <w:r w:rsidRPr="009E73EF">
              <w:rPr>
                <w:rFonts w:ascii="Sylfaen" w:hAnsi="Sylfaen" w:cs="Arial"/>
                <w:color w:val="000000" w:themeColor="text1"/>
                <w:sz w:val="20"/>
                <w:szCs w:val="20"/>
                <w:u w:val="single"/>
                <w:lang w:val="ka-GE"/>
              </w:rPr>
              <w:t>Lecture 1 hr</w:t>
            </w:r>
          </w:p>
          <w:p w:rsidR="00184CD8" w:rsidRPr="009E73EF" w:rsidRDefault="00184CD8" w:rsidP="009E73EF">
            <w:pPr>
              <w:pStyle w:val="BodyTextIndent2"/>
              <w:spacing w:after="0" w:line="276" w:lineRule="auto"/>
              <w:ind w:left="0"/>
              <w:rPr>
                <w:rFonts w:ascii="Sylfaen" w:hAnsi="Sylfaen" w:cs="Arial"/>
                <w:color w:val="000000" w:themeColor="text1"/>
                <w:sz w:val="20"/>
                <w:szCs w:val="20"/>
                <w:lang w:val="ka-GE"/>
              </w:rPr>
            </w:pPr>
            <w:r w:rsidRPr="009E73EF">
              <w:rPr>
                <w:rFonts w:ascii="Sylfaen" w:hAnsi="Sylfaen" w:cs="Arial"/>
                <w:color w:val="000000" w:themeColor="text1"/>
                <w:sz w:val="20"/>
                <w:szCs w:val="20"/>
                <w:lang w:val="ka-GE"/>
              </w:rPr>
              <w:t>Types of surgery, its stages. Types of surgical sutures. Post-operation period. Patient safety, mistakes and complications during surgery.</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lang w:val="ka-GE"/>
              </w:rPr>
              <w:t>Practicum Classes 1 hr</w:t>
            </w:r>
          </w:p>
          <w:p w:rsidR="00E80776" w:rsidRPr="009E73EF" w:rsidRDefault="00184CD8"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 xml:space="preserve">Stitching technique. Types of surgery, its stages. Types of surgical sutures. Post-operation period. Patient safety, mistakes and complications during surgery. </w:t>
            </w:r>
            <w:r w:rsidR="00E80776" w:rsidRPr="009E73EF">
              <w:rPr>
                <w:rFonts w:ascii="Sylfaen" w:hAnsi="Sylfaen" w:cs="Arial"/>
                <w:color w:val="000000" w:themeColor="text1"/>
                <w:sz w:val="20"/>
                <w:szCs w:val="20"/>
              </w:rPr>
              <w:t>Demonstrating of practical skills</w:t>
            </w:r>
          </w:p>
          <w:p w:rsidR="005C288F" w:rsidRPr="009E73EF" w:rsidRDefault="005C288F" w:rsidP="009E73EF">
            <w:pPr>
              <w:pStyle w:val="BodyTextIndent2"/>
              <w:spacing w:after="0" w:line="276" w:lineRule="auto"/>
              <w:ind w:left="0"/>
              <w:rPr>
                <w:rFonts w:ascii="Sylfaen" w:hAnsi="Sylfaen" w:cs="Arial"/>
                <w:color w:val="000000" w:themeColor="text1"/>
                <w:sz w:val="20"/>
                <w:szCs w:val="20"/>
                <w:lang w:val="de-DE"/>
              </w:rPr>
            </w:pPr>
          </w:p>
          <w:p w:rsidR="005C288F" w:rsidRPr="009E73EF" w:rsidRDefault="009E73EF" w:rsidP="009E73EF">
            <w:pPr>
              <w:pStyle w:val="BodyTextIndent2"/>
              <w:spacing w:after="0" w:line="276" w:lineRule="auto"/>
              <w:ind w:left="0"/>
              <w:rPr>
                <w:rFonts w:ascii="Sylfaen" w:hAnsi="Sylfaen" w:cs="Arial"/>
                <w:color w:val="000000" w:themeColor="text1"/>
                <w:sz w:val="20"/>
                <w:szCs w:val="20"/>
                <w:lang w:val="ka-GE"/>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lang w:val="ka-GE"/>
              </w:rPr>
              <w:t>10</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lang w:val="de-DE"/>
              </w:rPr>
            </w:pPr>
            <w:r w:rsidRPr="009E73EF">
              <w:rPr>
                <w:rFonts w:ascii="Sylfaen" w:hAnsi="Sylfaen" w:cs="Arial"/>
                <w:color w:val="000000" w:themeColor="text1"/>
                <w:sz w:val="20"/>
                <w:szCs w:val="20"/>
                <w:u w:val="single"/>
                <w:lang w:val="de-DE"/>
              </w:rPr>
              <w:t>Lecture 1 hr</w:t>
            </w:r>
          </w:p>
          <w:p w:rsidR="00184CD8" w:rsidRPr="009E73EF" w:rsidRDefault="00184CD8" w:rsidP="009E73EF">
            <w:pPr>
              <w:pStyle w:val="BodyTextIndent2"/>
              <w:spacing w:after="0" w:line="276" w:lineRule="auto"/>
              <w:ind w:left="0"/>
              <w:rPr>
                <w:rFonts w:ascii="Sylfaen" w:hAnsi="Sylfaen" w:cs="Arial"/>
                <w:color w:val="000000" w:themeColor="text1"/>
                <w:sz w:val="20"/>
                <w:szCs w:val="20"/>
                <w:lang w:val="de-DE"/>
              </w:rPr>
            </w:pPr>
            <w:r w:rsidRPr="009E73EF">
              <w:rPr>
                <w:rFonts w:ascii="Sylfaen" w:hAnsi="Sylfaen" w:cs="Arial"/>
                <w:color w:val="000000" w:themeColor="text1"/>
                <w:sz w:val="20"/>
                <w:szCs w:val="20"/>
                <w:lang w:val="de-DE"/>
              </w:rPr>
              <w:t>General Traumatology. Closed tissues of soft tissue. Fall out, fracture.</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lang w:val="de-DE"/>
              </w:rPr>
              <w:t>Practicum Classes 1 hr</w:t>
            </w:r>
          </w:p>
          <w:p w:rsidR="00E80776" w:rsidRPr="009E73EF" w:rsidRDefault="00184CD8" w:rsidP="009E73EF">
            <w:pPr>
              <w:pStyle w:val="BodyTextIndent2"/>
              <w:spacing w:after="0" w:line="276" w:lineRule="auto"/>
              <w:ind w:left="0"/>
              <w:rPr>
                <w:rFonts w:ascii="Sylfaen" w:hAnsi="Sylfaen" w:cs="Arial"/>
                <w:color w:val="000000" w:themeColor="text1"/>
                <w:sz w:val="20"/>
                <w:szCs w:val="20"/>
                <w:lang w:val="ka-GE"/>
              </w:rPr>
            </w:pPr>
            <w:r w:rsidRPr="009E73EF">
              <w:rPr>
                <w:rFonts w:ascii="Sylfaen" w:hAnsi="Sylfaen" w:cs="Arial"/>
                <w:color w:val="000000" w:themeColor="text1"/>
                <w:sz w:val="20"/>
                <w:szCs w:val="20"/>
                <w:lang w:val="ka-GE"/>
              </w:rPr>
              <w:t>Clinical skills required for general traumatology. Closed tissues of soft tissue. Fall out, fracture.</w:t>
            </w:r>
            <w:r w:rsidR="00BF122B" w:rsidRPr="009E73EF">
              <w:rPr>
                <w:rFonts w:ascii="Sylfaen" w:hAnsi="Sylfaen" w:cs="Arial"/>
                <w:color w:val="000000" w:themeColor="text1"/>
                <w:sz w:val="20"/>
                <w:szCs w:val="20"/>
                <w:lang w:val="ka-GE"/>
              </w:rPr>
              <w:t xml:space="preserve"> </w:t>
            </w:r>
            <w:r w:rsidR="00E80776" w:rsidRPr="009E73EF">
              <w:rPr>
                <w:rFonts w:ascii="Sylfaen" w:hAnsi="Sylfaen" w:cs="Arial"/>
                <w:color w:val="000000" w:themeColor="text1"/>
                <w:sz w:val="20"/>
                <w:szCs w:val="20"/>
                <w:lang w:val="ka-GE"/>
              </w:rPr>
              <w:t>Demonstrating of practical skills</w:t>
            </w:r>
          </w:p>
          <w:p w:rsidR="005C288F" w:rsidRPr="009E73EF" w:rsidRDefault="005C288F" w:rsidP="009E73EF">
            <w:pPr>
              <w:pStyle w:val="BodyTextIndent2"/>
              <w:spacing w:after="0" w:line="276" w:lineRule="auto"/>
              <w:ind w:left="0"/>
              <w:rPr>
                <w:rFonts w:ascii="Sylfaen" w:hAnsi="Sylfaen" w:cs="Arial"/>
                <w:color w:val="000000" w:themeColor="text1"/>
                <w:sz w:val="20"/>
                <w:szCs w:val="20"/>
                <w:u w:color="FF0000"/>
                <w:lang w:val="ka-GE"/>
              </w:rPr>
            </w:pPr>
          </w:p>
          <w:p w:rsidR="005C288F" w:rsidRPr="009E73EF" w:rsidRDefault="009E73EF" w:rsidP="009E73EF">
            <w:pPr>
              <w:pStyle w:val="BodyTextIndent2"/>
              <w:spacing w:after="0" w:line="276" w:lineRule="auto"/>
              <w:ind w:left="0"/>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lang w:val="ka-GE"/>
              </w:rPr>
              <w:t>11</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lang w:val="ka-GE"/>
              </w:rPr>
            </w:pPr>
            <w:r w:rsidRPr="009E73EF">
              <w:rPr>
                <w:rFonts w:ascii="Sylfaen" w:hAnsi="Sylfaen" w:cs="Arial"/>
                <w:color w:val="000000" w:themeColor="text1"/>
                <w:sz w:val="20"/>
                <w:szCs w:val="20"/>
                <w:u w:val="single"/>
                <w:lang w:val="ka-GE"/>
              </w:rPr>
              <w:t>Lecture 1 hr</w:t>
            </w:r>
          </w:p>
          <w:p w:rsidR="00184CD8" w:rsidRPr="009E73EF" w:rsidRDefault="00184CD8" w:rsidP="009E73EF">
            <w:pPr>
              <w:pStyle w:val="BodyTextIndent2"/>
              <w:spacing w:after="0" w:line="276" w:lineRule="auto"/>
              <w:ind w:left="0"/>
              <w:rPr>
                <w:rFonts w:ascii="Sylfaen" w:hAnsi="Sylfaen" w:cs="Arial"/>
                <w:color w:val="000000" w:themeColor="text1"/>
                <w:sz w:val="20"/>
                <w:szCs w:val="20"/>
                <w:lang w:val="ka-GE"/>
              </w:rPr>
            </w:pPr>
            <w:r w:rsidRPr="009E73EF">
              <w:rPr>
                <w:rFonts w:ascii="Sylfaen" w:hAnsi="Sylfaen" w:cs="Arial"/>
                <w:color w:val="000000" w:themeColor="text1"/>
                <w:sz w:val="20"/>
                <w:szCs w:val="20"/>
                <w:lang w:val="ka-GE"/>
              </w:rPr>
              <w:t>H</w:t>
            </w:r>
            <w:proofErr w:type="spellStart"/>
            <w:r w:rsidRPr="009E73EF">
              <w:rPr>
                <w:rFonts w:ascii="Sylfaen" w:hAnsi="Sylfaen" w:cs="Arial"/>
                <w:color w:val="000000" w:themeColor="text1"/>
                <w:sz w:val="20"/>
                <w:szCs w:val="20"/>
              </w:rPr>
              <w:t>ead</w:t>
            </w:r>
            <w:proofErr w:type="spellEnd"/>
            <w:r w:rsidRPr="009E73EF">
              <w:rPr>
                <w:rFonts w:ascii="Sylfaen" w:hAnsi="Sylfaen" w:cs="Arial"/>
                <w:color w:val="000000" w:themeColor="text1"/>
                <w:sz w:val="20"/>
                <w:szCs w:val="20"/>
                <w:lang w:val="ka-GE"/>
              </w:rPr>
              <w:t xml:space="preserve"> trauma. </w:t>
            </w:r>
            <w:proofErr w:type="spellStart"/>
            <w:r w:rsidRPr="009E73EF">
              <w:rPr>
                <w:rFonts w:ascii="Sylfaen" w:hAnsi="Sylfaen" w:cs="Arial"/>
                <w:color w:val="000000" w:themeColor="text1"/>
                <w:sz w:val="20"/>
                <w:szCs w:val="20"/>
              </w:rPr>
              <w:t>Comotio</w:t>
            </w:r>
            <w:proofErr w:type="spellEnd"/>
            <w:r w:rsidRPr="009E73EF">
              <w:rPr>
                <w:rFonts w:ascii="Sylfaen" w:hAnsi="Sylfaen" w:cs="Arial"/>
                <w:color w:val="000000" w:themeColor="text1"/>
                <w:sz w:val="20"/>
                <w:szCs w:val="20"/>
                <w:lang w:val="ka-GE"/>
              </w:rPr>
              <w:t>. Contusion. Brain compression.</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lang w:val="ka-GE"/>
              </w:rPr>
              <w:t>Practicum Classes 1 hr</w:t>
            </w:r>
          </w:p>
          <w:p w:rsidR="00E80776" w:rsidRPr="009E73EF" w:rsidRDefault="00184CD8"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 xml:space="preserve">Clinical skills necessary for head trauma. </w:t>
            </w:r>
            <w:proofErr w:type="spellStart"/>
            <w:r w:rsidRPr="009E73EF">
              <w:rPr>
                <w:rFonts w:ascii="Sylfaen" w:hAnsi="Sylfaen" w:cs="Arial"/>
                <w:color w:val="000000" w:themeColor="text1"/>
                <w:sz w:val="20"/>
                <w:szCs w:val="20"/>
              </w:rPr>
              <w:t>Comotio</w:t>
            </w:r>
            <w:proofErr w:type="spellEnd"/>
            <w:r w:rsidRPr="009E73EF">
              <w:rPr>
                <w:rFonts w:ascii="Sylfaen" w:hAnsi="Sylfaen" w:cs="Arial"/>
                <w:color w:val="000000" w:themeColor="text1"/>
                <w:sz w:val="20"/>
                <w:szCs w:val="20"/>
              </w:rPr>
              <w:t xml:space="preserve">. </w:t>
            </w:r>
            <w:proofErr w:type="spellStart"/>
            <w:r w:rsidRPr="009E73EF">
              <w:rPr>
                <w:rFonts w:ascii="Sylfaen" w:hAnsi="Sylfaen" w:cs="Arial"/>
                <w:color w:val="000000" w:themeColor="text1"/>
                <w:sz w:val="20"/>
                <w:szCs w:val="20"/>
              </w:rPr>
              <w:t>Contusio</w:t>
            </w:r>
            <w:proofErr w:type="spellEnd"/>
            <w:r w:rsidRPr="009E73EF">
              <w:rPr>
                <w:rFonts w:ascii="Sylfaen" w:hAnsi="Sylfaen" w:cs="Arial"/>
                <w:color w:val="000000" w:themeColor="text1"/>
                <w:sz w:val="20"/>
                <w:szCs w:val="20"/>
              </w:rPr>
              <w:t xml:space="preserve">. Brain compression. </w:t>
            </w:r>
            <w:r w:rsidR="00E80776" w:rsidRPr="009E73EF">
              <w:rPr>
                <w:rFonts w:ascii="Sylfaen" w:hAnsi="Sylfaen" w:cs="Arial"/>
                <w:color w:val="000000" w:themeColor="text1"/>
                <w:sz w:val="20"/>
                <w:szCs w:val="20"/>
              </w:rPr>
              <w:t>Demonstrating of practical skills</w:t>
            </w:r>
          </w:p>
          <w:p w:rsidR="005C288F" w:rsidRPr="009E73EF" w:rsidRDefault="005C288F" w:rsidP="009E73EF">
            <w:pPr>
              <w:pStyle w:val="BodyTextIndent2"/>
              <w:spacing w:after="0" w:line="276" w:lineRule="auto"/>
              <w:ind w:left="0"/>
              <w:rPr>
                <w:rFonts w:ascii="Sylfaen" w:hAnsi="Sylfaen" w:cs="Arial"/>
                <w:color w:val="000000" w:themeColor="text1"/>
                <w:sz w:val="20"/>
                <w:szCs w:val="20"/>
                <w:u w:color="FF0000"/>
                <w:lang w:val="ka-GE"/>
              </w:rPr>
            </w:pPr>
          </w:p>
          <w:p w:rsidR="005C288F" w:rsidRPr="009E73EF" w:rsidRDefault="009E73EF" w:rsidP="009E73EF">
            <w:pPr>
              <w:pStyle w:val="BodyTextIndent2"/>
              <w:spacing w:after="0" w:line="276" w:lineRule="auto"/>
              <w:ind w:left="0"/>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lang w:val="ka-GE"/>
              </w:rPr>
              <w:t>12</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lang w:val="ka-GE"/>
              </w:rPr>
            </w:pPr>
            <w:r w:rsidRPr="009E73EF">
              <w:rPr>
                <w:rFonts w:ascii="Sylfaen" w:hAnsi="Sylfaen" w:cs="Arial"/>
                <w:color w:val="000000" w:themeColor="text1"/>
                <w:sz w:val="20"/>
                <w:szCs w:val="20"/>
                <w:u w:val="single"/>
                <w:lang w:val="ka-GE"/>
              </w:rPr>
              <w:t>Lecture 1 hr</w:t>
            </w:r>
          </w:p>
          <w:p w:rsidR="007A07AF" w:rsidRPr="009E73EF" w:rsidRDefault="007A07AF"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 xml:space="preserve">Trauma (general traumatology). Closed injuries in the chest area. The chest is a contour. Pneumothorax, </w:t>
            </w:r>
            <w:proofErr w:type="spellStart"/>
            <w:r w:rsidRPr="009E73EF">
              <w:rPr>
                <w:rFonts w:ascii="Sylfaen" w:hAnsi="Sylfaen" w:cs="Arial"/>
                <w:color w:val="000000" w:themeColor="text1"/>
                <w:sz w:val="20"/>
                <w:szCs w:val="20"/>
              </w:rPr>
              <w:t>Hemothorax</w:t>
            </w:r>
            <w:proofErr w:type="spellEnd"/>
            <w:r w:rsidRPr="009E73EF">
              <w:rPr>
                <w:rFonts w:ascii="Sylfaen" w:hAnsi="Sylfaen" w:cs="Arial"/>
                <w:color w:val="000000" w:themeColor="text1"/>
                <w:sz w:val="20"/>
                <w:szCs w:val="20"/>
              </w:rPr>
              <w:t xml:space="preserve">, </w:t>
            </w:r>
            <w:proofErr w:type="spellStart"/>
            <w:r w:rsidRPr="009E73EF">
              <w:rPr>
                <w:rFonts w:ascii="Sylfaen" w:hAnsi="Sylfaen" w:cs="Arial"/>
                <w:color w:val="000000" w:themeColor="text1"/>
                <w:sz w:val="20"/>
                <w:szCs w:val="20"/>
              </w:rPr>
              <w:t>Pneumoharroxax</w:t>
            </w:r>
            <w:proofErr w:type="spellEnd"/>
            <w:r w:rsidRPr="009E73EF">
              <w:rPr>
                <w:rFonts w:ascii="Sylfaen" w:hAnsi="Sylfaen" w:cs="Arial"/>
                <w:color w:val="000000" w:themeColor="text1"/>
                <w:sz w:val="20"/>
                <w:szCs w:val="20"/>
              </w:rPr>
              <w:t>. Injuries of abdominal organs.</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lang w:val="ka-GE"/>
              </w:rPr>
              <w:t>Practicum Classes 1 hr</w:t>
            </w:r>
          </w:p>
          <w:p w:rsidR="00E80776" w:rsidRPr="009E73EF" w:rsidRDefault="00B839AB" w:rsidP="009E73EF">
            <w:pPr>
              <w:pStyle w:val="BodyTextIndent2"/>
              <w:spacing w:after="0" w:line="276" w:lineRule="auto"/>
              <w:ind w:left="0"/>
              <w:rPr>
                <w:rFonts w:ascii="Sylfaen" w:hAnsi="Sylfaen" w:cs="Arial"/>
                <w:color w:val="000000" w:themeColor="text1"/>
                <w:sz w:val="20"/>
                <w:szCs w:val="20"/>
                <w:lang w:val="ka-GE"/>
              </w:rPr>
            </w:pPr>
            <w:r w:rsidRPr="009E73EF">
              <w:rPr>
                <w:rFonts w:ascii="Sylfaen" w:hAnsi="Sylfaen" w:cs="Arial"/>
                <w:color w:val="000000" w:themeColor="text1"/>
                <w:sz w:val="20"/>
                <w:szCs w:val="20"/>
              </w:rPr>
              <w:t xml:space="preserve">Clinical skills required for treating trauma. Closed injuries in the chest area. The chest is a contour. Pneumothorax, </w:t>
            </w:r>
            <w:proofErr w:type="spellStart"/>
            <w:r w:rsidRPr="009E73EF">
              <w:rPr>
                <w:rFonts w:ascii="Sylfaen" w:hAnsi="Sylfaen" w:cs="Arial"/>
                <w:color w:val="000000" w:themeColor="text1"/>
                <w:sz w:val="20"/>
                <w:szCs w:val="20"/>
              </w:rPr>
              <w:t>Hemothorax</w:t>
            </w:r>
            <w:proofErr w:type="spellEnd"/>
            <w:r w:rsidRPr="009E73EF">
              <w:rPr>
                <w:rFonts w:ascii="Sylfaen" w:hAnsi="Sylfaen" w:cs="Arial"/>
                <w:color w:val="000000" w:themeColor="text1"/>
                <w:sz w:val="20"/>
                <w:szCs w:val="20"/>
              </w:rPr>
              <w:t xml:space="preserve">, </w:t>
            </w:r>
            <w:proofErr w:type="spellStart"/>
            <w:r w:rsidRPr="009E73EF">
              <w:rPr>
                <w:rFonts w:ascii="Sylfaen" w:hAnsi="Sylfaen" w:cs="Arial"/>
                <w:color w:val="000000" w:themeColor="text1"/>
                <w:sz w:val="20"/>
                <w:szCs w:val="20"/>
              </w:rPr>
              <w:t>Pneumoharroxax</w:t>
            </w:r>
            <w:proofErr w:type="spellEnd"/>
            <w:r w:rsidRPr="009E73EF">
              <w:rPr>
                <w:rFonts w:ascii="Sylfaen" w:hAnsi="Sylfaen" w:cs="Arial"/>
                <w:color w:val="000000" w:themeColor="text1"/>
                <w:sz w:val="20"/>
                <w:szCs w:val="20"/>
              </w:rPr>
              <w:t xml:space="preserve">. Injuries of abdominal organs. </w:t>
            </w:r>
            <w:r w:rsidR="00B828A6" w:rsidRPr="009E73EF">
              <w:rPr>
                <w:rFonts w:ascii="Sylfaen" w:hAnsi="Sylfaen" w:cs="Arial"/>
                <w:color w:val="000000" w:themeColor="text1"/>
                <w:sz w:val="20"/>
                <w:szCs w:val="20"/>
              </w:rPr>
              <w:t>Demonstrating of practical skills</w:t>
            </w:r>
            <w:r w:rsidR="00B828A6" w:rsidRPr="009E73EF">
              <w:rPr>
                <w:rFonts w:ascii="Sylfaen" w:hAnsi="Sylfaen" w:cs="Arial"/>
                <w:color w:val="000000" w:themeColor="text1"/>
                <w:sz w:val="20"/>
                <w:szCs w:val="20"/>
                <w:lang w:val="ka-GE"/>
              </w:rPr>
              <w:t xml:space="preserve"> </w:t>
            </w:r>
          </w:p>
          <w:p w:rsidR="005C288F" w:rsidRPr="009E73EF" w:rsidRDefault="005C288F" w:rsidP="009E73EF">
            <w:pPr>
              <w:pStyle w:val="BodyTextIndent2"/>
              <w:spacing w:after="0" w:line="276" w:lineRule="auto"/>
              <w:ind w:left="0"/>
              <w:rPr>
                <w:rFonts w:ascii="Sylfaen" w:hAnsi="Sylfaen" w:cs="Arial"/>
                <w:color w:val="000000" w:themeColor="text1"/>
                <w:sz w:val="20"/>
                <w:szCs w:val="20"/>
                <w:u w:color="FF0000"/>
                <w:lang w:val="ka-GE"/>
              </w:rPr>
            </w:pPr>
          </w:p>
          <w:p w:rsidR="005C288F" w:rsidRPr="009E73EF" w:rsidRDefault="009E73EF" w:rsidP="009E73EF">
            <w:pPr>
              <w:pStyle w:val="BodyTextIndent2"/>
              <w:spacing w:after="0" w:line="276" w:lineRule="auto"/>
              <w:ind w:left="0"/>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lang w:val="ka-GE"/>
              </w:rPr>
              <w:t>13</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lang w:val="ka-GE"/>
              </w:rPr>
            </w:pPr>
            <w:r w:rsidRPr="009E73EF">
              <w:rPr>
                <w:rFonts w:ascii="Sylfaen" w:hAnsi="Sylfaen" w:cs="Arial"/>
                <w:color w:val="000000" w:themeColor="text1"/>
                <w:sz w:val="20"/>
                <w:szCs w:val="20"/>
                <w:u w:val="single"/>
                <w:lang w:val="ka-GE"/>
              </w:rPr>
              <w:t>Lecture 1 hr</w:t>
            </w:r>
          </w:p>
          <w:p w:rsidR="00B839AB" w:rsidRPr="009E73EF" w:rsidRDefault="00B839AB" w:rsidP="009E73EF">
            <w:pPr>
              <w:pStyle w:val="BodyTextIndent2"/>
              <w:spacing w:after="0" w:line="276" w:lineRule="auto"/>
              <w:ind w:left="0"/>
              <w:rPr>
                <w:rFonts w:ascii="Sylfaen" w:hAnsi="Sylfaen" w:cs="Arial"/>
                <w:color w:val="000000" w:themeColor="text1"/>
                <w:sz w:val="20"/>
                <w:szCs w:val="20"/>
                <w:lang w:val="ka-GE"/>
              </w:rPr>
            </w:pPr>
            <w:r w:rsidRPr="009E73EF">
              <w:rPr>
                <w:rFonts w:ascii="Sylfaen" w:hAnsi="Sylfaen" w:cs="Arial"/>
                <w:color w:val="000000" w:themeColor="text1"/>
                <w:sz w:val="20"/>
                <w:szCs w:val="20"/>
                <w:lang w:val="ka-GE"/>
              </w:rPr>
              <w:t>Dislocation. Classification and mechanism of dislocation Types of shoulder dislocation. Methods for reducing the shoulder dislocation, the type of hip fibers dislocation.</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lang w:val="ka-GE"/>
              </w:rPr>
              <w:t>Practicum Classes 1 hr</w:t>
            </w:r>
          </w:p>
          <w:p w:rsidR="00E80776" w:rsidRPr="009E73EF" w:rsidRDefault="00B839AB" w:rsidP="009E73EF">
            <w:pPr>
              <w:pStyle w:val="BodyTextIndent2"/>
              <w:spacing w:after="0" w:line="276" w:lineRule="auto"/>
              <w:ind w:left="0"/>
              <w:rPr>
                <w:rFonts w:ascii="Sylfaen" w:hAnsi="Sylfaen" w:cs="Arial"/>
                <w:color w:val="000000" w:themeColor="text1"/>
                <w:sz w:val="20"/>
                <w:szCs w:val="20"/>
                <w:lang w:val="ka-GE"/>
              </w:rPr>
            </w:pPr>
            <w:r w:rsidRPr="009E73EF">
              <w:rPr>
                <w:rFonts w:ascii="Sylfaen" w:hAnsi="Sylfaen" w:cs="Arial"/>
                <w:color w:val="000000" w:themeColor="text1"/>
                <w:sz w:val="20"/>
                <w:szCs w:val="20"/>
                <w:lang w:val="ka-GE"/>
              </w:rPr>
              <w:t>Dislocation. Classification and mechanism of dislocation Types of shoulder dislocation. Methods for reducing the shoulder dislocation, the type of hip fibers dislocation.</w:t>
            </w:r>
            <w:r w:rsidRPr="009E73EF">
              <w:rPr>
                <w:rFonts w:ascii="Sylfaen" w:hAnsi="Sylfaen" w:cs="Arial"/>
                <w:color w:val="000000" w:themeColor="text1"/>
                <w:sz w:val="20"/>
                <w:szCs w:val="20"/>
              </w:rPr>
              <w:t xml:space="preserve"> </w:t>
            </w:r>
            <w:r w:rsidR="00E80776" w:rsidRPr="009E73EF">
              <w:rPr>
                <w:rFonts w:ascii="Sylfaen" w:hAnsi="Sylfaen" w:cs="Arial"/>
                <w:color w:val="000000" w:themeColor="text1"/>
                <w:sz w:val="20"/>
                <w:szCs w:val="20"/>
                <w:lang w:val="ka-GE"/>
              </w:rPr>
              <w:t>Demonstrating of practical skills</w:t>
            </w:r>
          </w:p>
          <w:p w:rsidR="005C288F" w:rsidRPr="009E73EF" w:rsidRDefault="005C288F" w:rsidP="009E73EF">
            <w:pPr>
              <w:pStyle w:val="BodyTextIndent2"/>
              <w:spacing w:after="0" w:line="276" w:lineRule="auto"/>
              <w:ind w:left="0"/>
              <w:rPr>
                <w:rFonts w:ascii="Sylfaen" w:hAnsi="Sylfaen" w:cs="Arial"/>
                <w:color w:val="000000" w:themeColor="text1"/>
                <w:sz w:val="20"/>
                <w:szCs w:val="20"/>
                <w:lang w:val="ka-GE"/>
              </w:rPr>
            </w:pPr>
          </w:p>
          <w:p w:rsidR="005C288F" w:rsidRPr="009E73EF" w:rsidRDefault="009E73EF" w:rsidP="009E73EF">
            <w:pPr>
              <w:pStyle w:val="BodyTextIndent2"/>
              <w:spacing w:after="0" w:line="276" w:lineRule="auto"/>
              <w:ind w:left="0"/>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lang w:val="ka-GE"/>
              </w:rPr>
              <w:t>14</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lang w:val="ka-GE"/>
              </w:rPr>
            </w:pPr>
            <w:r w:rsidRPr="009E73EF">
              <w:rPr>
                <w:rFonts w:ascii="Sylfaen" w:hAnsi="Sylfaen" w:cs="Arial"/>
                <w:color w:val="000000" w:themeColor="text1"/>
                <w:sz w:val="20"/>
                <w:szCs w:val="20"/>
                <w:u w:val="single"/>
                <w:lang w:val="ka-GE"/>
              </w:rPr>
              <w:t>Lecture 1 hr</w:t>
            </w:r>
          </w:p>
          <w:p w:rsidR="00B839AB" w:rsidRPr="009E73EF" w:rsidRDefault="00B839AB" w:rsidP="009E73EF">
            <w:pPr>
              <w:pStyle w:val="BodyTextIndent2"/>
              <w:spacing w:after="0" w:line="276" w:lineRule="auto"/>
              <w:ind w:left="0"/>
              <w:rPr>
                <w:rFonts w:ascii="Sylfaen" w:hAnsi="Sylfaen" w:cs="Arial"/>
                <w:color w:val="000000" w:themeColor="text1"/>
                <w:sz w:val="20"/>
                <w:szCs w:val="20"/>
                <w:lang w:val="ka-GE"/>
              </w:rPr>
            </w:pPr>
            <w:r w:rsidRPr="009E73EF">
              <w:rPr>
                <w:rFonts w:ascii="Sylfaen" w:hAnsi="Sylfaen" w:cs="Arial"/>
                <w:color w:val="000000" w:themeColor="text1"/>
                <w:sz w:val="20"/>
                <w:szCs w:val="20"/>
                <w:lang w:val="ka-GE"/>
              </w:rPr>
              <w:t xml:space="preserve">Fractures. Classification of fractures. Fracture of the fingers. During complications of complications </w:t>
            </w:r>
            <w:r w:rsidRPr="009E73EF">
              <w:rPr>
                <w:rFonts w:ascii="Sylfaen" w:hAnsi="Sylfaen" w:cs="Arial"/>
                <w:color w:val="000000" w:themeColor="text1"/>
                <w:sz w:val="20"/>
                <w:szCs w:val="20"/>
                <w:lang w:val="ka-GE"/>
              </w:rPr>
              <w:lastRenderedPageBreak/>
              <w:t>fractures.</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lang w:val="ka-GE"/>
              </w:rPr>
              <w:t>Practicum Classes 1 hr</w:t>
            </w:r>
          </w:p>
          <w:p w:rsidR="00E80776" w:rsidRPr="009E73EF" w:rsidRDefault="00B839AB" w:rsidP="009E73EF">
            <w:pPr>
              <w:pStyle w:val="BodyTextIndent2"/>
              <w:spacing w:after="0" w:line="276" w:lineRule="auto"/>
              <w:ind w:left="0"/>
              <w:rPr>
                <w:rFonts w:ascii="Sylfaen" w:hAnsi="Sylfaen" w:cs="Arial"/>
                <w:color w:val="000000" w:themeColor="text1"/>
                <w:sz w:val="20"/>
                <w:szCs w:val="20"/>
                <w:lang w:val="ka-GE"/>
              </w:rPr>
            </w:pPr>
            <w:r w:rsidRPr="009E73EF">
              <w:rPr>
                <w:rFonts w:ascii="Sylfaen" w:hAnsi="Sylfaen" w:cs="Arial"/>
                <w:color w:val="000000" w:themeColor="text1"/>
                <w:sz w:val="20"/>
                <w:szCs w:val="20"/>
                <w:lang w:val="ka-GE"/>
              </w:rPr>
              <w:t>Clinical skills required for the treatment of fractures. Fractures. Classification of fractures. Fracture of the fingers. During complications of complications fractures.</w:t>
            </w:r>
            <w:r w:rsidRPr="009E73EF">
              <w:rPr>
                <w:rFonts w:ascii="Sylfaen" w:hAnsi="Sylfaen" w:cs="Arial"/>
                <w:color w:val="000000" w:themeColor="text1"/>
                <w:sz w:val="20"/>
                <w:szCs w:val="20"/>
              </w:rPr>
              <w:t xml:space="preserve"> </w:t>
            </w:r>
            <w:r w:rsidR="00E80776" w:rsidRPr="009E73EF">
              <w:rPr>
                <w:rFonts w:ascii="Sylfaen" w:hAnsi="Sylfaen" w:cs="Arial"/>
                <w:color w:val="000000" w:themeColor="text1"/>
                <w:sz w:val="20"/>
                <w:szCs w:val="20"/>
                <w:lang w:val="ka-GE"/>
              </w:rPr>
              <w:t>Demonstrating of practical skills</w:t>
            </w:r>
          </w:p>
          <w:p w:rsidR="005C288F" w:rsidRPr="009E73EF" w:rsidRDefault="005C288F" w:rsidP="009E73EF">
            <w:pPr>
              <w:pStyle w:val="BodyTextIndent2"/>
              <w:spacing w:after="0" w:line="276" w:lineRule="auto"/>
              <w:ind w:left="0"/>
              <w:rPr>
                <w:rFonts w:ascii="Sylfaen" w:hAnsi="Sylfaen" w:cs="Arial"/>
                <w:color w:val="000000" w:themeColor="text1"/>
                <w:sz w:val="20"/>
                <w:szCs w:val="20"/>
                <w:lang w:val="ka-GE"/>
              </w:rPr>
            </w:pPr>
          </w:p>
          <w:p w:rsidR="00720AE9" w:rsidRPr="009E73EF" w:rsidRDefault="009E73EF" w:rsidP="009E73EF">
            <w:pPr>
              <w:pStyle w:val="BodyTextIndent2"/>
              <w:spacing w:after="0" w:line="276" w:lineRule="auto"/>
              <w:ind w:left="0"/>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9E73EF">
              <w:rPr>
                <w:rFonts w:ascii="Sylfaen" w:hAnsi="Sylfaen" w:cs="Arial"/>
                <w:b/>
                <w:color w:val="000000" w:themeColor="text1"/>
                <w:sz w:val="20"/>
                <w:szCs w:val="20"/>
              </w:rPr>
              <w:t xml:space="preserve"> </w:t>
            </w:r>
            <w:r w:rsidR="005C288F" w:rsidRPr="009E73EF">
              <w:rPr>
                <w:rFonts w:ascii="Sylfaen" w:hAnsi="Sylfaen" w:cs="Arial"/>
                <w:b/>
                <w:color w:val="000000" w:themeColor="text1"/>
                <w:sz w:val="20"/>
                <w:szCs w:val="20"/>
                <w:lang w:val="ka-GE"/>
              </w:rPr>
              <w:t>15</w:t>
            </w:r>
            <w:r w:rsidR="00720AE9" w:rsidRPr="009E73EF">
              <w:rPr>
                <w:rFonts w:ascii="Sylfaen" w:hAnsi="Sylfaen" w:cs="Arial"/>
                <w:b/>
                <w:color w:val="000000" w:themeColor="text1"/>
                <w:sz w:val="20"/>
                <w:szCs w:val="20"/>
                <w:lang w:val="ka-GE"/>
              </w:rPr>
              <w:t xml:space="preserve"> </w:t>
            </w:r>
          </w:p>
          <w:p w:rsidR="00720AE9" w:rsidRPr="009E73EF" w:rsidRDefault="00720AE9" w:rsidP="009E73EF">
            <w:pPr>
              <w:pStyle w:val="BodyTextIndent2"/>
              <w:spacing w:after="0" w:line="276" w:lineRule="auto"/>
              <w:ind w:left="0"/>
              <w:rPr>
                <w:rFonts w:ascii="Sylfaen" w:hAnsi="Sylfaen" w:cs="Arial"/>
                <w:color w:val="000000" w:themeColor="text1"/>
                <w:sz w:val="20"/>
                <w:szCs w:val="20"/>
                <w:u w:val="single"/>
              </w:rPr>
            </w:pPr>
            <w:r w:rsidRPr="009E73EF">
              <w:rPr>
                <w:rFonts w:ascii="Sylfaen" w:hAnsi="Sylfaen" w:cs="Arial"/>
                <w:color w:val="000000" w:themeColor="text1"/>
                <w:sz w:val="20"/>
                <w:szCs w:val="20"/>
                <w:u w:val="single"/>
              </w:rPr>
              <w:t xml:space="preserve">Lecture 1 </w:t>
            </w:r>
            <w:proofErr w:type="spellStart"/>
            <w:r w:rsidRPr="009E73EF">
              <w:rPr>
                <w:rFonts w:ascii="Sylfaen" w:hAnsi="Sylfaen" w:cs="Arial"/>
                <w:color w:val="000000" w:themeColor="text1"/>
                <w:sz w:val="20"/>
                <w:szCs w:val="20"/>
                <w:u w:val="single"/>
              </w:rPr>
              <w:t>hr</w:t>
            </w:r>
            <w:proofErr w:type="spellEnd"/>
          </w:p>
          <w:p w:rsidR="00B839AB" w:rsidRPr="009E73EF" w:rsidRDefault="00B839AB"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Burning. Burn classification according to its complexity. Burn disease. Freeze, its classification. Electric shock. Electric burn and electric trauma.</w:t>
            </w:r>
          </w:p>
          <w:p w:rsidR="00256870" w:rsidRPr="009E73EF" w:rsidRDefault="00256870" w:rsidP="009E73EF">
            <w:pPr>
              <w:pStyle w:val="BodyTextIndent2"/>
              <w:spacing w:after="0" w:line="276" w:lineRule="auto"/>
              <w:ind w:left="0"/>
              <w:rPr>
                <w:rFonts w:ascii="Sylfaen" w:hAnsi="Sylfaen" w:cs="Sylfaen"/>
                <w:color w:val="000000" w:themeColor="text1"/>
                <w:sz w:val="20"/>
                <w:szCs w:val="20"/>
                <w:u w:val="single" w:color="FF0000"/>
                <w:lang w:val="ka-GE"/>
              </w:rPr>
            </w:pPr>
            <w:r w:rsidRPr="009E73EF">
              <w:rPr>
                <w:rFonts w:ascii="Sylfaen" w:hAnsi="Sylfaen" w:cs="Arial"/>
                <w:color w:val="000000" w:themeColor="text1"/>
                <w:sz w:val="20"/>
                <w:szCs w:val="20"/>
                <w:u w:val="single"/>
              </w:rPr>
              <w:t xml:space="preserve">Practicum Classes 1 </w:t>
            </w:r>
            <w:proofErr w:type="spellStart"/>
            <w:r w:rsidRPr="009E73EF">
              <w:rPr>
                <w:rFonts w:ascii="Sylfaen" w:hAnsi="Sylfaen" w:cs="Arial"/>
                <w:color w:val="000000" w:themeColor="text1"/>
                <w:sz w:val="20"/>
                <w:szCs w:val="20"/>
                <w:u w:val="single"/>
              </w:rPr>
              <w:t>hr</w:t>
            </w:r>
            <w:proofErr w:type="spellEnd"/>
          </w:p>
          <w:p w:rsidR="00B839AB" w:rsidRPr="009E73EF" w:rsidRDefault="00B839AB"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lang w:val="ka-GE"/>
              </w:rPr>
              <w:t>Clinical skills required for the treatment of</w:t>
            </w:r>
            <w:r w:rsidRPr="009E73EF">
              <w:rPr>
                <w:rFonts w:ascii="Sylfaen" w:hAnsi="Sylfaen" w:cs="Arial"/>
                <w:color w:val="000000" w:themeColor="text1"/>
                <w:sz w:val="20"/>
                <w:szCs w:val="20"/>
              </w:rPr>
              <w:t xml:space="preserve"> Burning. Burn classification according to its complexity. Burn disease. Freeze, its classification. Electric shock. Electric burn and electric trauma</w:t>
            </w:r>
            <w:r w:rsidR="005E5EF2" w:rsidRPr="009E73EF">
              <w:rPr>
                <w:rFonts w:ascii="Sylfaen" w:hAnsi="Sylfaen" w:cs="Arial"/>
                <w:color w:val="000000" w:themeColor="text1"/>
                <w:sz w:val="20"/>
                <w:szCs w:val="20"/>
              </w:rPr>
              <w:t>.</w:t>
            </w:r>
            <w:r w:rsidR="00644B88" w:rsidRPr="009E73EF">
              <w:rPr>
                <w:rFonts w:ascii="Sylfaen" w:hAnsi="Sylfaen" w:cs="Arial"/>
                <w:color w:val="000000" w:themeColor="text1"/>
                <w:sz w:val="20"/>
                <w:szCs w:val="20"/>
              </w:rPr>
              <w:t xml:space="preserve"> </w:t>
            </w:r>
          </w:p>
          <w:p w:rsidR="00E80776" w:rsidRPr="009E73EF" w:rsidRDefault="00E80776" w:rsidP="009E73EF">
            <w:pPr>
              <w:pStyle w:val="BodyTextIndent2"/>
              <w:spacing w:after="0" w:line="276" w:lineRule="auto"/>
              <w:ind w:left="0"/>
              <w:rPr>
                <w:rFonts w:ascii="Sylfaen" w:hAnsi="Sylfaen" w:cs="Arial"/>
                <w:color w:val="000000" w:themeColor="text1"/>
                <w:sz w:val="20"/>
                <w:szCs w:val="20"/>
              </w:rPr>
            </w:pPr>
            <w:r w:rsidRPr="009E73EF">
              <w:rPr>
                <w:rFonts w:ascii="Sylfaen" w:hAnsi="Sylfaen" w:cs="Arial"/>
                <w:color w:val="000000" w:themeColor="text1"/>
                <w:sz w:val="20"/>
                <w:szCs w:val="20"/>
              </w:rPr>
              <w:t>Student’s self-</w:t>
            </w:r>
            <w:proofErr w:type="spellStart"/>
            <w:r w:rsidRPr="009E73EF">
              <w:rPr>
                <w:rFonts w:ascii="Sylfaen" w:hAnsi="Sylfaen" w:cs="Arial"/>
                <w:color w:val="000000" w:themeColor="text1"/>
                <w:sz w:val="20"/>
                <w:szCs w:val="20"/>
              </w:rPr>
              <w:t>assesment</w:t>
            </w:r>
            <w:proofErr w:type="spellEnd"/>
          </w:p>
          <w:p w:rsidR="00E80776" w:rsidRPr="009E73EF" w:rsidRDefault="00E80776" w:rsidP="009E73EF">
            <w:pPr>
              <w:pStyle w:val="BodyTextIndent2"/>
              <w:spacing w:after="0" w:line="276" w:lineRule="auto"/>
              <w:ind w:left="0"/>
              <w:rPr>
                <w:rFonts w:ascii="Sylfaen" w:hAnsi="Sylfaen" w:cs="Arial"/>
                <w:b/>
                <w:color w:val="000000" w:themeColor="text1"/>
                <w:sz w:val="20"/>
                <w:szCs w:val="20"/>
              </w:rPr>
            </w:pPr>
          </w:p>
          <w:p w:rsidR="005C288F" w:rsidRPr="009E73EF" w:rsidRDefault="005C288F" w:rsidP="009E73EF">
            <w:pPr>
              <w:pStyle w:val="BodyTextIndent2"/>
              <w:spacing w:after="0" w:line="276" w:lineRule="auto"/>
              <w:ind w:left="0"/>
              <w:rPr>
                <w:rFonts w:ascii="Sylfaen" w:hAnsi="Sylfaen" w:cs="Arial"/>
                <w:b/>
                <w:color w:val="000000" w:themeColor="text1"/>
                <w:sz w:val="20"/>
                <w:szCs w:val="20"/>
              </w:rPr>
            </w:pPr>
            <w:r w:rsidRPr="009E73EF">
              <w:rPr>
                <w:rFonts w:ascii="Sylfaen" w:hAnsi="Sylfaen" w:cs="Arial"/>
                <w:b/>
                <w:color w:val="000000" w:themeColor="text1"/>
                <w:sz w:val="20"/>
                <w:szCs w:val="20"/>
              </w:rPr>
              <w:t xml:space="preserve">17-19 </w:t>
            </w:r>
            <w:r w:rsidR="009E73EF">
              <w:rPr>
                <w:rFonts w:ascii="Sylfaen" w:hAnsi="Sylfaen" w:cs="Arial"/>
                <w:b/>
                <w:color w:val="000000" w:themeColor="text1"/>
                <w:sz w:val="20"/>
                <w:szCs w:val="20"/>
              </w:rPr>
              <w:t>Week</w:t>
            </w:r>
            <w:r w:rsidR="009E73EF" w:rsidRPr="009E73EF">
              <w:rPr>
                <w:rFonts w:ascii="Sylfaen" w:hAnsi="Sylfaen" w:cs="Arial"/>
                <w:b/>
                <w:color w:val="000000" w:themeColor="text1"/>
                <w:sz w:val="20"/>
                <w:szCs w:val="20"/>
              </w:rPr>
              <w:t xml:space="preserve"> </w:t>
            </w:r>
            <w:r w:rsidR="00720AE9" w:rsidRPr="009E73EF">
              <w:rPr>
                <w:rFonts w:ascii="Sylfaen" w:hAnsi="Sylfaen" w:cs="Arial"/>
                <w:b/>
                <w:color w:val="000000" w:themeColor="text1"/>
                <w:sz w:val="20"/>
                <w:szCs w:val="20"/>
              </w:rPr>
              <w:t>–</w:t>
            </w:r>
            <w:r w:rsidR="00D75001" w:rsidRPr="009E73EF">
              <w:rPr>
                <w:rFonts w:ascii="Sylfaen" w:hAnsi="Sylfaen" w:cs="Arial"/>
                <w:b/>
                <w:color w:val="000000" w:themeColor="text1"/>
                <w:sz w:val="20"/>
                <w:szCs w:val="20"/>
              </w:rPr>
              <w:t xml:space="preserve"> </w:t>
            </w:r>
            <w:r w:rsidR="00720AE9" w:rsidRPr="009E73EF">
              <w:rPr>
                <w:rFonts w:ascii="Sylfaen" w:hAnsi="Sylfaen" w:cs="Arial"/>
                <w:b/>
                <w:color w:val="000000" w:themeColor="text1"/>
                <w:sz w:val="20"/>
                <w:szCs w:val="20"/>
              </w:rPr>
              <w:t>Final Exam</w:t>
            </w:r>
            <w:r w:rsidRPr="009E73EF">
              <w:rPr>
                <w:rFonts w:ascii="Sylfaen" w:hAnsi="Sylfaen" w:cs="Arial"/>
                <w:b/>
                <w:color w:val="000000" w:themeColor="text1"/>
                <w:sz w:val="20"/>
                <w:szCs w:val="20"/>
              </w:rPr>
              <w:t xml:space="preserve"> </w:t>
            </w:r>
            <w:r w:rsidR="00720AE9" w:rsidRPr="009E73EF">
              <w:rPr>
                <w:rFonts w:ascii="Sylfaen" w:hAnsi="Sylfaen" w:cs="Arial"/>
                <w:b/>
                <w:color w:val="000000" w:themeColor="text1"/>
                <w:sz w:val="20"/>
                <w:szCs w:val="20"/>
              </w:rPr>
              <w:t>–</w:t>
            </w:r>
            <w:r w:rsidRPr="009E73EF">
              <w:rPr>
                <w:rFonts w:ascii="Sylfaen" w:hAnsi="Sylfaen" w:cs="Arial"/>
                <w:b/>
                <w:color w:val="000000" w:themeColor="text1"/>
                <w:sz w:val="20"/>
                <w:szCs w:val="20"/>
              </w:rPr>
              <w:t xml:space="preserve"> 2</w:t>
            </w:r>
            <w:r w:rsidR="00720AE9" w:rsidRPr="009E73EF">
              <w:rPr>
                <w:rFonts w:ascii="Sylfaen" w:hAnsi="Sylfaen" w:cs="Arial"/>
                <w:b/>
                <w:color w:val="000000" w:themeColor="text1"/>
                <w:sz w:val="20"/>
                <w:szCs w:val="20"/>
              </w:rPr>
              <w:t xml:space="preserve"> hrs</w:t>
            </w:r>
            <w:r w:rsidRPr="009E73EF">
              <w:rPr>
                <w:rFonts w:ascii="Sylfaen" w:hAnsi="Sylfaen" w:cs="Arial"/>
                <w:b/>
                <w:color w:val="000000" w:themeColor="text1"/>
                <w:sz w:val="20"/>
                <w:szCs w:val="20"/>
              </w:rPr>
              <w:t>.</w:t>
            </w:r>
          </w:p>
          <w:p w:rsidR="005C288F" w:rsidRPr="009E73EF" w:rsidRDefault="005C288F" w:rsidP="009E73EF">
            <w:pPr>
              <w:spacing w:line="276" w:lineRule="auto"/>
              <w:rPr>
                <w:rFonts w:ascii="Sylfaen" w:hAnsi="Sylfaen" w:cs="Arial"/>
                <w:color w:val="000000" w:themeColor="text1"/>
                <w:sz w:val="20"/>
                <w:szCs w:val="20"/>
                <w:lang w:val="ka-GE"/>
              </w:rPr>
            </w:pPr>
          </w:p>
        </w:tc>
      </w:tr>
      <w:tr w:rsidR="00CF74D5" w:rsidRPr="00F62317" w:rsidTr="00D83259">
        <w:tc>
          <w:tcPr>
            <w:tcW w:w="1589" w:type="dxa"/>
            <w:vAlign w:val="center"/>
          </w:tcPr>
          <w:p w:rsidR="005C288F" w:rsidRPr="00F62317" w:rsidRDefault="005C288F" w:rsidP="005C288F">
            <w:pPr>
              <w:jc w:val="both"/>
              <w:rPr>
                <w:rFonts w:ascii="Sylfaen" w:hAnsi="Sylfaen" w:cs="Arial"/>
                <w:color w:val="000000" w:themeColor="text1"/>
                <w:sz w:val="20"/>
                <w:szCs w:val="20"/>
              </w:rPr>
            </w:pPr>
            <w:r w:rsidRPr="00F62317">
              <w:rPr>
                <w:rFonts w:ascii="Sylfaen" w:hAnsi="Sylfaen" w:cs="Arial"/>
                <w:color w:val="000000" w:themeColor="text1"/>
                <w:sz w:val="20"/>
                <w:szCs w:val="20"/>
              </w:rPr>
              <w:lastRenderedPageBreak/>
              <w:t>Teaching Format</w:t>
            </w:r>
          </w:p>
        </w:tc>
        <w:tc>
          <w:tcPr>
            <w:tcW w:w="9004" w:type="dxa"/>
          </w:tcPr>
          <w:p w:rsidR="00567163" w:rsidRPr="00F62317" w:rsidRDefault="00567163" w:rsidP="005C288F">
            <w:pPr>
              <w:rPr>
                <w:rFonts w:ascii="Sylfaen" w:hAnsi="Sylfaen" w:cs="Arial"/>
                <w:color w:val="000000" w:themeColor="text1"/>
                <w:sz w:val="20"/>
                <w:szCs w:val="20"/>
              </w:rPr>
            </w:pPr>
          </w:p>
          <w:p w:rsidR="005C288F" w:rsidRPr="00F62317" w:rsidRDefault="00567163" w:rsidP="005C288F">
            <w:pPr>
              <w:rPr>
                <w:rFonts w:ascii="Sylfaen" w:hAnsi="Sylfaen" w:cs="Sylfaen"/>
                <w:color w:val="000000" w:themeColor="text1"/>
                <w:sz w:val="20"/>
                <w:szCs w:val="20"/>
              </w:rPr>
            </w:pPr>
            <w:r w:rsidRPr="00F62317">
              <w:rPr>
                <w:rFonts w:ascii="Sylfaen" w:hAnsi="Sylfaen" w:cs="Arial"/>
                <w:color w:val="000000" w:themeColor="text1"/>
                <w:sz w:val="20"/>
                <w:szCs w:val="20"/>
              </w:rPr>
              <w:t xml:space="preserve">The main form of teaching: </w:t>
            </w:r>
            <w:r w:rsidRPr="00F62317">
              <w:rPr>
                <w:rFonts w:ascii="Sylfaen" w:hAnsi="Sylfaen" w:cs="Arial"/>
                <w:b/>
                <w:color w:val="000000" w:themeColor="text1"/>
                <w:sz w:val="20"/>
                <w:szCs w:val="20"/>
              </w:rPr>
              <w:t>Lecture and Practicum classes at Simulated Clinic and Hospital Duties</w:t>
            </w:r>
          </w:p>
          <w:p w:rsidR="005C288F" w:rsidRPr="00F62317" w:rsidRDefault="005C288F" w:rsidP="00567163">
            <w:pPr>
              <w:rPr>
                <w:rFonts w:ascii="Sylfaen" w:hAnsi="Sylfaen" w:cs="Sylfaen"/>
                <w:color w:val="000000" w:themeColor="text1"/>
                <w:sz w:val="20"/>
                <w:szCs w:val="20"/>
              </w:rPr>
            </w:pPr>
          </w:p>
        </w:tc>
      </w:tr>
      <w:tr w:rsidR="00CF74D5" w:rsidRPr="00F62317" w:rsidTr="003E1D0F">
        <w:tc>
          <w:tcPr>
            <w:tcW w:w="1589" w:type="dxa"/>
          </w:tcPr>
          <w:p w:rsidR="005C288F" w:rsidRPr="00F62317" w:rsidRDefault="005C288F" w:rsidP="005C288F">
            <w:pPr>
              <w:rPr>
                <w:rFonts w:ascii="Sylfaen" w:hAnsi="Sylfaen" w:cs="Arial"/>
                <w:color w:val="000000" w:themeColor="text1"/>
                <w:sz w:val="20"/>
                <w:szCs w:val="20"/>
              </w:rPr>
            </w:pPr>
          </w:p>
          <w:p w:rsidR="005C288F" w:rsidRPr="00F62317" w:rsidRDefault="005C288F" w:rsidP="005C288F">
            <w:pPr>
              <w:rPr>
                <w:rFonts w:ascii="Sylfaen" w:hAnsi="Sylfaen" w:cs="Arial"/>
                <w:color w:val="000000" w:themeColor="text1"/>
                <w:sz w:val="20"/>
                <w:szCs w:val="20"/>
              </w:rPr>
            </w:pPr>
            <w:r w:rsidRPr="00F62317">
              <w:rPr>
                <w:rFonts w:ascii="Sylfaen" w:hAnsi="Sylfaen" w:cs="Arial"/>
                <w:color w:val="000000" w:themeColor="text1"/>
                <w:sz w:val="20"/>
                <w:szCs w:val="20"/>
              </w:rPr>
              <w:t>Methods of teaching/learning</w:t>
            </w:r>
          </w:p>
        </w:tc>
        <w:tc>
          <w:tcPr>
            <w:tcW w:w="9004" w:type="dxa"/>
          </w:tcPr>
          <w:p w:rsidR="00567163" w:rsidRPr="00F62317" w:rsidRDefault="00567163" w:rsidP="00567163">
            <w:pPr>
              <w:jc w:val="both"/>
              <w:rPr>
                <w:rFonts w:ascii="Sylfaen" w:hAnsi="Sylfaen" w:cs="Arial"/>
                <w:b/>
                <w:color w:val="000000" w:themeColor="text1"/>
                <w:sz w:val="20"/>
                <w:szCs w:val="20"/>
              </w:rPr>
            </w:pPr>
          </w:p>
          <w:p w:rsidR="00567163" w:rsidRPr="00F62317" w:rsidRDefault="00567163" w:rsidP="00567163">
            <w:pPr>
              <w:jc w:val="both"/>
              <w:rPr>
                <w:rFonts w:ascii="Sylfaen" w:hAnsi="Sylfaen" w:cs="Arial"/>
                <w:color w:val="000000" w:themeColor="text1"/>
                <w:sz w:val="20"/>
                <w:szCs w:val="20"/>
              </w:rPr>
            </w:pPr>
            <w:r w:rsidRPr="00F62317">
              <w:rPr>
                <w:rFonts w:ascii="Sylfaen" w:hAnsi="Sylfaen" w:cs="Arial"/>
                <w:b/>
                <w:color w:val="000000" w:themeColor="text1"/>
                <w:sz w:val="20"/>
                <w:szCs w:val="20"/>
              </w:rPr>
              <w:t>Lectures</w:t>
            </w:r>
            <w:r w:rsidRPr="00F62317">
              <w:rPr>
                <w:rFonts w:ascii="Sylfaen" w:hAnsi="Sylfaen" w:cs="Arial"/>
                <w:color w:val="000000" w:themeColor="text1"/>
                <w:sz w:val="20"/>
                <w:szCs w:val="20"/>
              </w:rPr>
              <w:t xml:space="preserve"> are held </w:t>
            </w:r>
            <w:r w:rsidR="005275FF" w:rsidRPr="00F62317">
              <w:rPr>
                <w:rFonts w:ascii="Sylfaen" w:hAnsi="Sylfaen" w:cs="Arial"/>
                <w:color w:val="000000" w:themeColor="text1"/>
                <w:sz w:val="20"/>
                <w:szCs w:val="20"/>
              </w:rPr>
              <w:t>in interactive mode</w:t>
            </w:r>
            <w:r w:rsidRPr="00F62317">
              <w:rPr>
                <w:rFonts w:ascii="Sylfaen" w:hAnsi="Sylfaen" w:cs="Arial"/>
                <w:color w:val="000000" w:themeColor="text1"/>
                <w:sz w:val="20"/>
                <w:szCs w:val="20"/>
              </w:rPr>
              <w:t xml:space="preserve">.  </w:t>
            </w:r>
          </w:p>
          <w:p w:rsidR="005275FF" w:rsidRPr="00F62317" w:rsidRDefault="005275FF" w:rsidP="00567163">
            <w:pPr>
              <w:jc w:val="both"/>
              <w:rPr>
                <w:rFonts w:ascii="Sylfaen" w:hAnsi="Sylfaen" w:cs="Arial"/>
                <w:b/>
                <w:color w:val="000000" w:themeColor="text1"/>
                <w:sz w:val="20"/>
                <w:szCs w:val="20"/>
              </w:rPr>
            </w:pPr>
            <w:r w:rsidRPr="00F62317">
              <w:rPr>
                <w:rFonts w:ascii="Sylfaen" w:hAnsi="Sylfaen" w:cs="Arial"/>
                <w:b/>
                <w:color w:val="000000" w:themeColor="text1"/>
                <w:sz w:val="20"/>
                <w:szCs w:val="20"/>
              </w:rPr>
              <w:t xml:space="preserve">Practicum Classes </w:t>
            </w:r>
            <w:r w:rsidRPr="00F62317">
              <w:rPr>
                <w:rFonts w:ascii="Sylfaen" w:hAnsi="Sylfaen" w:cs="Arial"/>
                <w:color w:val="000000" w:themeColor="text1"/>
                <w:sz w:val="20"/>
                <w:szCs w:val="20"/>
              </w:rPr>
              <w:t xml:space="preserve">are held in interactive mode at simulated clinic using </w:t>
            </w:r>
            <w:proofErr w:type="spellStart"/>
            <w:r w:rsidRPr="00F62317">
              <w:rPr>
                <w:rFonts w:ascii="Sylfaen" w:hAnsi="Sylfaen" w:cs="Arial"/>
                <w:color w:val="000000" w:themeColor="text1"/>
                <w:sz w:val="20"/>
                <w:szCs w:val="20"/>
              </w:rPr>
              <w:t>manekens</w:t>
            </w:r>
            <w:proofErr w:type="spellEnd"/>
            <w:r w:rsidR="008B4EE9" w:rsidRPr="00F62317">
              <w:rPr>
                <w:rFonts w:ascii="Sylfaen" w:hAnsi="Sylfaen" w:cs="Arial"/>
                <w:color w:val="000000" w:themeColor="text1"/>
                <w:sz w:val="20"/>
                <w:szCs w:val="20"/>
              </w:rPr>
              <w:t xml:space="preserve"> and mainly focused do resolve situational cases, discussing critical situations, imitated cases, demonstration and refining of practical skills using </w:t>
            </w:r>
            <w:proofErr w:type="spellStart"/>
            <w:r w:rsidR="008B4EE9" w:rsidRPr="00F62317">
              <w:rPr>
                <w:rFonts w:ascii="Sylfaen" w:hAnsi="Sylfaen" w:cs="Arial"/>
                <w:color w:val="000000" w:themeColor="text1"/>
                <w:sz w:val="20"/>
                <w:szCs w:val="20"/>
              </w:rPr>
              <w:t>maquettes</w:t>
            </w:r>
            <w:proofErr w:type="spellEnd"/>
            <w:r w:rsidR="008B4EE9" w:rsidRPr="00F62317">
              <w:rPr>
                <w:rFonts w:ascii="Sylfaen" w:hAnsi="Sylfaen" w:cs="Arial"/>
                <w:color w:val="000000" w:themeColor="text1"/>
                <w:sz w:val="20"/>
                <w:szCs w:val="20"/>
              </w:rPr>
              <w:t xml:space="preserve">.  </w:t>
            </w:r>
          </w:p>
          <w:p w:rsidR="005C288F" w:rsidRPr="00F62317" w:rsidRDefault="00567163" w:rsidP="00D429D3">
            <w:pPr>
              <w:jc w:val="both"/>
              <w:rPr>
                <w:rFonts w:ascii="Sylfaen" w:hAnsi="Sylfaen"/>
                <w:b/>
                <w:color w:val="000000" w:themeColor="text1"/>
                <w:sz w:val="20"/>
                <w:szCs w:val="20"/>
                <w:lang w:val="ka-GE"/>
              </w:rPr>
            </w:pPr>
            <w:r w:rsidRPr="00F62317">
              <w:rPr>
                <w:rFonts w:ascii="Sylfaen" w:hAnsi="Sylfaen" w:cs="Arial"/>
                <w:color w:val="000000" w:themeColor="text1"/>
                <w:sz w:val="20"/>
                <w:szCs w:val="20"/>
              </w:rPr>
              <w:t xml:space="preserve">Practical lessons </w:t>
            </w:r>
            <w:r w:rsidR="00D429D3" w:rsidRPr="00F62317">
              <w:rPr>
                <w:rFonts w:ascii="Sylfaen" w:hAnsi="Sylfaen" w:cs="Arial"/>
                <w:color w:val="000000" w:themeColor="text1"/>
                <w:sz w:val="20"/>
                <w:szCs w:val="20"/>
              </w:rPr>
              <w:t xml:space="preserve">as </w:t>
            </w:r>
            <w:r w:rsidR="00D429D3" w:rsidRPr="00F62317">
              <w:rPr>
                <w:rFonts w:ascii="Sylfaen" w:hAnsi="Sylfaen" w:cs="Arial"/>
                <w:b/>
                <w:color w:val="000000" w:themeColor="text1"/>
                <w:sz w:val="20"/>
                <w:szCs w:val="20"/>
              </w:rPr>
              <w:t>Hospital Duties</w:t>
            </w:r>
            <w:r w:rsidR="00D429D3" w:rsidRPr="00F62317">
              <w:rPr>
                <w:rFonts w:ascii="Sylfaen" w:hAnsi="Sylfaen" w:cs="Arial"/>
                <w:color w:val="000000" w:themeColor="text1"/>
                <w:sz w:val="20"/>
                <w:szCs w:val="20"/>
              </w:rPr>
              <w:t xml:space="preserve"> </w:t>
            </w:r>
            <w:r w:rsidRPr="00F62317">
              <w:rPr>
                <w:rFonts w:ascii="Sylfaen" w:hAnsi="Sylfaen" w:cs="Arial"/>
                <w:color w:val="000000" w:themeColor="text1"/>
                <w:sz w:val="20"/>
                <w:szCs w:val="20"/>
              </w:rPr>
              <w:t>are held in clinic,</w:t>
            </w:r>
            <w:r w:rsidR="00D429D3" w:rsidRPr="00F62317">
              <w:rPr>
                <w:rFonts w:ascii="Sylfaen" w:hAnsi="Sylfaen" w:cs="Arial"/>
                <w:color w:val="000000" w:themeColor="text1"/>
                <w:sz w:val="20"/>
                <w:szCs w:val="20"/>
              </w:rPr>
              <w:t xml:space="preserve"> among doctors and patients,</w:t>
            </w:r>
            <w:r w:rsidRPr="00F62317">
              <w:rPr>
                <w:rFonts w:ascii="Sylfaen" w:hAnsi="Sylfaen" w:cs="Arial"/>
                <w:color w:val="000000" w:themeColor="text1"/>
                <w:sz w:val="20"/>
                <w:szCs w:val="20"/>
              </w:rPr>
              <w:t xml:space="preserve"> where students have a group discussion of the</w:t>
            </w:r>
            <w:r w:rsidR="008B4EE9" w:rsidRPr="00F62317">
              <w:rPr>
                <w:rFonts w:ascii="Sylfaen" w:hAnsi="Sylfaen" w:cs="Arial"/>
                <w:color w:val="000000" w:themeColor="text1"/>
                <w:sz w:val="20"/>
                <w:szCs w:val="20"/>
              </w:rPr>
              <w:t xml:space="preserve"> last passed </w:t>
            </w:r>
            <w:r w:rsidRPr="00F62317">
              <w:rPr>
                <w:rFonts w:ascii="Sylfaen" w:hAnsi="Sylfaen" w:cs="Arial"/>
                <w:color w:val="000000" w:themeColor="text1"/>
                <w:sz w:val="20"/>
                <w:szCs w:val="20"/>
              </w:rPr>
              <w:t>material</w:t>
            </w:r>
            <w:r w:rsidR="008B4EE9" w:rsidRPr="00F62317">
              <w:rPr>
                <w:rFonts w:ascii="Sylfaen" w:hAnsi="Sylfaen" w:cs="Arial"/>
                <w:color w:val="000000" w:themeColor="text1"/>
                <w:sz w:val="20"/>
                <w:szCs w:val="20"/>
              </w:rPr>
              <w:t xml:space="preserve"> and has opportunities to use their clinical skills at </w:t>
            </w:r>
            <w:proofErr w:type="spellStart"/>
            <w:r w:rsidR="008B4EE9" w:rsidRPr="00F62317">
              <w:rPr>
                <w:rFonts w:ascii="Sylfaen" w:hAnsi="Sylfaen" w:cs="Arial"/>
                <w:color w:val="000000" w:themeColor="text1"/>
                <w:sz w:val="20"/>
                <w:szCs w:val="20"/>
              </w:rPr>
              <w:t>evereday</w:t>
            </w:r>
            <w:proofErr w:type="spellEnd"/>
            <w:r w:rsidR="008B4EE9" w:rsidRPr="00F62317">
              <w:rPr>
                <w:rFonts w:ascii="Sylfaen" w:hAnsi="Sylfaen" w:cs="Arial"/>
                <w:color w:val="000000" w:themeColor="text1"/>
                <w:sz w:val="20"/>
                <w:szCs w:val="20"/>
              </w:rPr>
              <w:t xml:space="preserve"> practice.</w:t>
            </w:r>
            <w:r w:rsidR="00D429D3" w:rsidRPr="00F62317">
              <w:rPr>
                <w:rFonts w:ascii="Sylfaen" w:hAnsi="Sylfaen" w:cs="Arial"/>
                <w:color w:val="000000" w:themeColor="text1"/>
                <w:sz w:val="20"/>
                <w:szCs w:val="20"/>
              </w:rPr>
              <w:t xml:space="preserve"> </w:t>
            </w:r>
            <w:r w:rsidRPr="00F62317">
              <w:rPr>
                <w:rFonts w:ascii="Sylfaen" w:hAnsi="Sylfaen" w:cs="Arial"/>
                <w:color w:val="000000" w:themeColor="text1"/>
                <w:sz w:val="20"/>
                <w:szCs w:val="20"/>
              </w:rPr>
              <w:t>During Independent Work students are working on give</w:t>
            </w:r>
            <w:r w:rsidR="008B4EE9" w:rsidRPr="00F62317">
              <w:rPr>
                <w:rFonts w:ascii="Sylfaen" w:hAnsi="Sylfaen" w:cs="Arial"/>
                <w:color w:val="000000" w:themeColor="text1"/>
                <w:sz w:val="20"/>
                <w:szCs w:val="20"/>
              </w:rPr>
              <w:t xml:space="preserve">n course materials, it contains, </w:t>
            </w:r>
            <w:r w:rsidRPr="00F62317">
              <w:rPr>
                <w:rFonts w:ascii="Sylfaen" w:hAnsi="Sylfaen" w:cs="Arial"/>
                <w:color w:val="000000" w:themeColor="text1"/>
                <w:sz w:val="20"/>
                <w:szCs w:val="20"/>
              </w:rPr>
              <w:t>understanding and analysis</w:t>
            </w:r>
          </w:p>
          <w:p w:rsidR="005C288F" w:rsidRPr="00F62317" w:rsidRDefault="005C288F" w:rsidP="005C288F">
            <w:pPr>
              <w:rPr>
                <w:rFonts w:ascii="Sylfaen" w:hAnsi="Sylfaen" w:cs="Sylfaen"/>
                <w:color w:val="000000" w:themeColor="text1"/>
                <w:sz w:val="20"/>
                <w:szCs w:val="20"/>
                <w:lang w:val="ka-GE"/>
              </w:rPr>
            </w:pPr>
          </w:p>
        </w:tc>
      </w:tr>
      <w:tr w:rsidR="00CF74D5" w:rsidRPr="00F62317" w:rsidTr="003E1D0F">
        <w:tc>
          <w:tcPr>
            <w:tcW w:w="1589" w:type="dxa"/>
          </w:tcPr>
          <w:p w:rsidR="00720AE9" w:rsidRPr="00F62317" w:rsidRDefault="00720AE9" w:rsidP="005C288F">
            <w:pPr>
              <w:jc w:val="both"/>
              <w:rPr>
                <w:rFonts w:ascii="Sylfaen" w:hAnsi="Sylfaen" w:cs="Arial"/>
                <w:color w:val="000000" w:themeColor="text1"/>
                <w:sz w:val="20"/>
                <w:szCs w:val="20"/>
              </w:rPr>
            </w:pPr>
          </w:p>
          <w:p w:rsidR="005C288F" w:rsidRPr="00F62317" w:rsidRDefault="005C288F" w:rsidP="005C288F">
            <w:pPr>
              <w:jc w:val="both"/>
              <w:rPr>
                <w:rFonts w:ascii="Sylfaen" w:hAnsi="Sylfaen" w:cs="Arial"/>
                <w:color w:val="000000" w:themeColor="text1"/>
                <w:sz w:val="20"/>
                <w:szCs w:val="20"/>
              </w:rPr>
            </w:pPr>
            <w:r w:rsidRPr="00F62317">
              <w:rPr>
                <w:rFonts w:ascii="Sylfaen" w:hAnsi="Sylfaen" w:cs="Arial"/>
                <w:color w:val="000000" w:themeColor="text1"/>
                <w:sz w:val="20"/>
                <w:szCs w:val="20"/>
              </w:rPr>
              <w:t>Knowledge Assessment Criteria:</w:t>
            </w:r>
          </w:p>
          <w:p w:rsidR="00622366" w:rsidRPr="00F62317" w:rsidRDefault="00622366" w:rsidP="00F74FB3">
            <w:pPr>
              <w:rPr>
                <w:rFonts w:ascii="Sylfaen" w:hAnsi="Sylfaen"/>
                <w:color w:val="000000" w:themeColor="text1"/>
                <w:sz w:val="20"/>
                <w:szCs w:val="20"/>
              </w:rPr>
            </w:pPr>
          </w:p>
        </w:tc>
        <w:tc>
          <w:tcPr>
            <w:tcW w:w="9004" w:type="dxa"/>
          </w:tcPr>
          <w:p w:rsidR="00720AE9" w:rsidRPr="00F62317" w:rsidRDefault="00720AE9" w:rsidP="00D429D3">
            <w:pPr>
              <w:spacing w:line="276" w:lineRule="auto"/>
              <w:ind w:left="41"/>
              <w:jc w:val="both"/>
              <w:rPr>
                <w:rFonts w:ascii="Sylfaen" w:hAnsi="Sylfaen" w:cs="Arial"/>
                <w:b/>
                <w:color w:val="000000" w:themeColor="text1"/>
                <w:sz w:val="20"/>
                <w:szCs w:val="20"/>
              </w:rPr>
            </w:pPr>
          </w:p>
          <w:p w:rsidR="00D429D3" w:rsidRPr="00F62317" w:rsidRDefault="00D41F67" w:rsidP="00D429D3">
            <w:pPr>
              <w:spacing w:line="276" w:lineRule="auto"/>
              <w:ind w:left="41"/>
              <w:jc w:val="both"/>
              <w:rPr>
                <w:rFonts w:ascii="Sylfaen" w:hAnsi="Sylfaen" w:cs="Arial"/>
                <w:b/>
                <w:color w:val="000000" w:themeColor="text1"/>
                <w:sz w:val="20"/>
                <w:szCs w:val="20"/>
              </w:rPr>
            </w:pPr>
            <w:r w:rsidRPr="00F62317">
              <w:rPr>
                <w:rFonts w:ascii="Sylfaen" w:hAnsi="Sylfaen" w:cs="Arial"/>
                <w:b/>
                <w:color w:val="000000" w:themeColor="text1"/>
                <w:sz w:val="20"/>
                <w:szCs w:val="20"/>
              </w:rPr>
              <w:t>E</w:t>
            </w:r>
            <w:r w:rsidR="00D429D3" w:rsidRPr="00F62317">
              <w:rPr>
                <w:rFonts w:ascii="Sylfaen" w:hAnsi="Sylfaen" w:cs="Arial"/>
                <w:b/>
                <w:color w:val="000000" w:themeColor="text1"/>
                <w:sz w:val="20"/>
                <w:szCs w:val="20"/>
              </w:rPr>
              <w:t xml:space="preserve">valuation system produces: </w:t>
            </w:r>
          </w:p>
          <w:p w:rsidR="00D429D3" w:rsidRPr="00F62317" w:rsidRDefault="00D429D3" w:rsidP="00D429D3">
            <w:pPr>
              <w:spacing w:line="276" w:lineRule="auto"/>
              <w:ind w:left="41"/>
              <w:jc w:val="both"/>
              <w:rPr>
                <w:rFonts w:ascii="Sylfaen" w:hAnsi="Sylfaen" w:cs="Arial"/>
                <w:color w:val="000000" w:themeColor="text1"/>
                <w:sz w:val="20"/>
                <w:szCs w:val="20"/>
                <w:u w:val="single"/>
              </w:rPr>
            </w:pPr>
            <w:r w:rsidRPr="00F62317">
              <w:rPr>
                <w:rFonts w:ascii="Sylfaen" w:hAnsi="Sylfaen" w:cs="Arial"/>
                <w:b/>
                <w:color w:val="000000" w:themeColor="text1"/>
                <w:sz w:val="20"/>
                <w:szCs w:val="20"/>
                <w:u w:val="single"/>
              </w:rPr>
              <w:t>5</w:t>
            </w:r>
            <w:r w:rsidRPr="00F62317">
              <w:rPr>
                <w:rFonts w:ascii="Sylfaen" w:hAnsi="Sylfaen" w:cs="Arial"/>
                <w:color w:val="000000" w:themeColor="text1"/>
                <w:sz w:val="20"/>
                <w:szCs w:val="20"/>
                <w:u w:val="single"/>
              </w:rPr>
              <w:t xml:space="preserve"> types of positive assessments:</w:t>
            </w:r>
          </w:p>
          <w:p w:rsidR="00D429D3" w:rsidRPr="00F62317" w:rsidRDefault="00D429D3" w:rsidP="00D429D3">
            <w:pPr>
              <w:ind w:left="41"/>
              <w:rPr>
                <w:rFonts w:ascii="Sylfaen" w:hAnsi="Sylfaen" w:cs="Arial"/>
                <w:color w:val="000000" w:themeColor="text1"/>
                <w:sz w:val="20"/>
                <w:szCs w:val="20"/>
              </w:rPr>
            </w:pPr>
            <w:proofErr w:type="spellStart"/>
            <w:r w:rsidRPr="00F62317">
              <w:rPr>
                <w:rFonts w:ascii="Sylfaen" w:hAnsi="Sylfaen" w:cs="Arial"/>
                <w:color w:val="000000" w:themeColor="text1"/>
                <w:sz w:val="20"/>
                <w:szCs w:val="20"/>
              </w:rPr>
              <w:t>a.a</w:t>
            </w:r>
            <w:proofErr w:type="spellEnd"/>
            <w:r w:rsidRPr="00F62317">
              <w:rPr>
                <w:rFonts w:ascii="Sylfaen" w:hAnsi="Sylfaen" w:cs="Arial"/>
                <w:color w:val="000000" w:themeColor="text1"/>
                <w:sz w:val="20"/>
                <w:szCs w:val="20"/>
              </w:rPr>
              <w:t>) (A) excellent-91%-100%</w:t>
            </w:r>
          </w:p>
          <w:p w:rsidR="00D429D3" w:rsidRPr="00F62317" w:rsidRDefault="00D429D3" w:rsidP="00D429D3">
            <w:pPr>
              <w:ind w:left="41"/>
              <w:rPr>
                <w:rFonts w:ascii="Sylfaen" w:hAnsi="Sylfaen" w:cs="Arial"/>
                <w:color w:val="000000" w:themeColor="text1"/>
                <w:sz w:val="20"/>
                <w:szCs w:val="20"/>
              </w:rPr>
            </w:pPr>
            <w:proofErr w:type="spellStart"/>
            <w:r w:rsidRPr="00F62317">
              <w:rPr>
                <w:rFonts w:ascii="Sylfaen" w:hAnsi="Sylfaen" w:cs="Arial"/>
                <w:color w:val="000000" w:themeColor="text1"/>
                <w:sz w:val="20"/>
                <w:szCs w:val="20"/>
              </w:rPr>
              <w:t>a.b</w:t>
            </w:r>
            <w:proofErr w:type="spellEnd"/>
            <w:r w:rsidRPr="00F62317">
              <w:rPr>
                <w:rFonts w:ascii="Sylfaen" w:hAnsi="Sylfaen" w:cs="Arial"/>
                <w:color w:val="000000" w:themeColor="text1"/>
                <w:sz w:val="20"/>
                <w:szCs w:val="20"/>
              </w:rPr>
              <w:t>) (B) very good-81-90%</w:t>
            </w:r>
          </w:p>
          <w:p w:rsidR="00D429D3" w:rsidRPr="00F62317" w:rsidRDefault="00D429D3" w:rsidP="00D429D3">
            <w:pPr>
              <w:ind w:left="41"/>
              <w:rPr>
                <w:rFonts w:ascii="Sylfaen" w:hAnsi="Sylfaen" w:cs="Arial"/>
                <w:color w:val="000000" w:themeColor="text1"/>
                <w:sz w:val="20"/>
                <w:szCs w:val="20"/>
              </w:rPr>
            </w:pPr>
            <w:proofErr w:type="spellStart"/>
            <w:r w:rsidRPr="00F62317">
              <w:rPr>
                <w:rFonts w:ascii="Sylfaen" w:hAnsi="Sylfaen" w:cs="Arial"/>
                <w:color w:val="000000" w:themeColor="text1"/>
                <w:sz w:val="20"/>
                <w:szCs w:val="20"/>
              </w:rPr>
              <w:t>a.c</w:t>
            </w:r>
            <w:proofErr w:type="spellEnd"/>
            <w:r w:rsidRPr="00F62317">
              <w:rPr>
                <w:rFonts w:ascii="Sylfaen" w:hAnsi="Sylfaen" w:cs="Arial"/>
                <w:color w:val="000000" w:themeColor="text1"/>
                <w:sz w:val="20"/>
                <w:szCs w:val="20"/>
              </w:rPr>
              <w:t>) (C) good-71-80%</w:t>
            </w:r>
          </w:p>
          <w:p w:rsidR="00D429D3" w:rsidRPr="00F62317" w:rsidRDefault="00D429D3" w:rsidP="00D429D3">
            <w:pPr>
              <w:ind w:left="41"/>
              <w:rPr>
                <w:rFonts w:ascii="Sylfaen" w:hAnsi="Sylfaen" w:cs="Arial"/>
                <w:color w:val="000000" w:themeColor="text1"/>
                <w:sz w:val="20"/>
                <w:szCs w:val="20"/>
              </w:rPr>
            </w:pPr>
            <w:proofErr w:type="spellStart"/>
            <w:r w:rsidRPr="00F62317">
              <w:rPr>
                <w:rFonts w:ascii="Sylfaen" w:hAnsi="Sylfaen" w:cs="Arial"/>
                <w:color w:val="000000" w:themeColor="text1"/>
                <w:sz w:val="20"/>
                <w:szCs w:val="20"/>
              </w:rPr>
              <w:t>a.d</w:t>
            </w:r>
            <w:proofErr w:type="spellEnd"/>
            <w:r w:rsidRPr="00F62317">
              <w:rPr>
                <w:rFonts w:ascii="Sylfaen" w:hAnsi="Sylfaen" w:cs="Arial"/>
                <w:color w:val="000000" w:themeColor="text1"/>
                <w:sz w:val="20"/>
                <w:szCs w:val="20"/>
              </w:rPr>
              <w:t>) (D) satisfactory-61-70%</w:t>
            </w:r>
          </w:p>
          <w:p w:rsidR="00D429D3" w:rsidRPr="00F62317" w:rsidRDefault="00D429D3" w:rsidP="00D429D3">
            <w:pPr>
              <w:ind w:left="41"/>
              <w:rPr>
                <w:rFonts w:ascii="Sylfaen" w:hAnsi="Sylfaen" w:cs="Arial"/>
                <w:color w:val="000000" w:themeColor="text1"/>
                <w:sz w:val="20"/>
                <w:szCs w:val="20"/>
              </w:rPr>
            </w:pPr>
            <w:proofErr w:type="spellStart"/>
            <w:r w:rsidRPr="00F62317">
              <w:rPr>
                <w:rFonts w:ascii="Sylfaen" w:hAnsi="Sylfaen" w:cs="Arial"/>
                <w:color w:val="000000" w:themeColor="text1"/>
                <w:sz w:val="20"/>
                <w:szCs w:val="20"/>
              </w:rPr>
              <w:t>a.e</w:t>
            </w:r>
            <w:proofErr w:type="spellEnd"/>
            <w:r w:rsidRPr="00F62317">
              <w:rPr>
                <w:rFonts w:ascii="Sylfaen" w:hAnsi="Sylfaen" w:cs="Arial"/>
                <w:color w:val="000000" w:themeColor="text1"/>
                <w:sz w:val="20"/>
                <w:szCs w:val="20"/>
              </w:rPr>
              <w:t>) (E) acceptable -51-60%</w:t>
            </w:r>
          </w:p>
          <w:p w:rsidR="00D429D3" w:rsidRPr="00F62317" w:rsidRDefault="00D429D3" w:rsidP="00D429D3">
            <w:pPr>
              <w:pStyle w:val="ListParagraph"/>
              <w:numPr>
                <w:ilvl w:val="0"/>
                <w:numId w:val="31"/>
              </w:numPr>
              <w:autoSpaceDE w:val="0"/>
              <w:autoSpaceDN w:val="0"/>
              <w:adjustRightInd w:val="0"/>
              <w:ind w:left="41"/>
              <w:rPr>
                <w:rFonts w:ascii="Sylfaen" w:hAnsi="Sylfaen" w:cs="Arial"/>
                <w:color w:val="000000" w:themeColor="text1"/>
                <w:sz w:val="20"/>
                <w:szCs w:val="20"/>
              </w:rPr>
            </w:pPr>
            <w:r w:rsidRPr="00F62317">
              <w:rPr>
                <w:rFonts w:ascii="Sylfaen" w:hAnsi="Sylfaen" w:cs="Arial"/>
                <w:b/>
                <w:color w:val="000000" w:themeColor="text1"/>
                <w:sz w:val="20"/>
                <w:szCs w:val="20"/>
                <w:u w:val="single"/>
              </w:rPr>
              <w:t>2</w:t>
            </w:r>
            <w:r w:rsidRPr="00F62317">
              <w:rPr>
                <w:rFonts w:ascii="Sylfaen" w:hAnsi="Sylfaen" w:cs="Arial"/>
                <w:color w:val="000000" w:themeColor="text1"/>
                <w:sz w:val="20"/>
                <w:szCs w:val="20"/>
                <w:u w:val="single"/>
              </w:rPr>
              <w:t xml:space="preserve"> types of negative assessments</w:t>
            </w:r>
            <w:r w:rsidRPr="00F62317">
              <w:rPr>
                <w:rFonts w:ascii="Sylfaen" w:hAnsi="Sylfaen" w:cs="Arial"/>
                <w:color w:val="000000" w:themeColor="text1"/>
                <w:sz w:val="20"/>
                <w:szCs w:val="20"/>
              </w:rPr>
              <w:t>:</w:t>
            </w:r>
          </w:p>
          <w:p w:rsidR="00D429D3" w:rsidRPr="00F62317" w:rsidRDefault="00D429D3" w:rsidP="00D429D3">
            <w:pPr>
              <w:pStyle w:val="ListParagraph"/>
              <w:ind w:left="41"/>
              <w:jc w:val="both"/>
              <w:rPr>
                <w:rFonts w:ascii="Sylfaen" w:hAnsi="Sylfaen" w:cs="Arial"/>
                <w:color w:val="000000" w:themeColor="text1"/>
                <w:sz w:val="20"/>
                <w:szCs w:val="20"/>
              </w:rPr>
            </w:pPr>
            <w:proofErr w:type="spellStart"/>
            <w:r w:rsidRPr="00F62317">
              <w:rPr>
                <w:rFonts w:ascii="Sylfaen" w:hAnsi="Sylfaen" w:cs="Arial"/>
                <w:color w:val="000000" w:themeColor="text1"/>
                <w:sz w:val="20"/>
                <w:szCs w:val="20"/>
              </w:rPr>
              <w:t>b.a</w:t>
            </w:r>
            <w:proofErr w:type="spellEnd"/>
            <w:r w:rsidRPr="00F62317">
              <w:rPr>
                <w:rFonts w:ascii="Sylfaen" w:hAnsi="Sylfaen" w:cs="Arial"/>
                <w:color w:val="000000" w:themeColor="text1"/>
                <w:sz w:val="20"/>
                <w:szCs w:val="20"/>
              </w:rPr>
              <w:t>) (FX) couldn’t pass- 41-50%-Which means that more work is needed.  The student can enroll in independent work and is given the right of an additional test.</w:t>
            </w:r>
          </w:p>
          <w:p w:rsidR="00D429D3" w:rsidRPr="00F62317" w:rsidRDefault="00D429D3" w:rsidP="00D429D3">
            <w:pPr>
              <w:pStyle w:val="ListParagraph"/>
              <w:ind w:left="41"/>
              <w:jc w:val="both"/>
              <w:rPr>
                <w:rFonts w:ascii="Sylfaen" w:hAnsi="Sylfaen" w:cs="Arial"/>
                <w:color w:val="000000" w:themeColor="text1"/>
                <w:sz w:val="20"/>
                <w:szCs w:val="20"/>
              </w:rPr>
            </w:pPr>
            <w:proofErr w:type="spellStart"/>
            <w:r w:rsidRPr="00F62317">
              <w:rPr>
                <w:rFonts w:ascii="Sylfaen" w:hAnsi="Sylfaen" w:cs="Arial"/>
                <w:color w:val="000000" w:themeColor="text1"/>
                <w:sz w:val="20"/>
                <w:szCs w:val="20"/>
              </w:rPr>
              <w:t>b.b</w:t>
            </w:r>
            <w:proofErr w:type="spellEnd"/>
            <w:r w:rsidRPr="00F62317">
              <w:rPr>
                <w:rFonts w:ascii="Sylfaen" w:hAnsi="Sylfaen" w:cs="Arial"/>
                <w:color w:val="000000" w:themeColor="text1"/>
                <w:sz w:val="20"/>
                <w:szCs w:val="20"/>
              </w:rPr>
              <w:t xml:space="preserve">) (F) Fail-Less than 40% Work carried out by the student is not enough and the student must retake the subject. </w:t>
            </w:r>
          </w:p>
          <w:p w:rsidR="00D429D3" w:rsidRPr="00F62317" w:rsidRDefault="00D429D3" w:rsidP="00D429D3">
            <w:pPr>
              <w:pStyle w:val="ListParagraph"/>
              <w:ind w:left="41"/>
              <w:jc w:val="both"/>
              <w:rPr>
                <w:rFonts w:ascii="Sylfaen" w:hAnsi="Sylfaen" w:cs="Arial"/>
                <w:color w:val="000000" w:themeColor="text1"/>
                <w:sz w:val="20"/>
                <w:szCs w:val="20"/>
              </w:rPr>
            </w:pPr>
          </w:p>
          <w:p w:rsidR="00D429D3" w:rsidRPr="00F62317" w:rsidRDefault="00D429D3" w:rsidP="00D429D3">
            <w:pPr>
              <w:ind w:left="41"/>
              <w:jc w:val="both"/>
              <w:rPr>
                <w:rFonts w:ascii="Sylfaen" w:hAnsi="Sylfaen" w:cs="Arial"/>
                <w:color w:val="000000" w:themeColor="text1"/>
                <w:sz w:val="20"/>
                <w:szCs w:val="20"/>
              </w:rPr>
            </w:pPr>
            <w:r w:rsidRPr="00F62317">
              <w:rPr>
                <w:rFonts w:ascii="Sylfaen" w:hAnsi="Sylfaen" w:cs="Arial"/>
                <w:b/>
                <w:color w:val="000000" w:themeColor="text1"/>
                <w:sz w:val="20"/>
                <w:szCs w:val="20"/>
              </w:rPr>
              <w:t>The assessment of a student</w:t>
            </w:r>
            <w:r w:rsidRPr="00F62317">
              <w:rPr>
                <w:rFonts w:ascii="Sylfaen" w:hAnsi="Sylfaen" w:cs="Arial"/>
                <w:color w:val="000000" w:themeColor="text1"/>
                <w:sz w:val="20"/>
                <w:szCs w:val="20"/>
              </w:rPr>
              <w:t xml:space="preserve"> shall be held by </w:t>
            </w:r>
            <w:r w:rsidRPr="00F62317">
              <w:rPr>
                <w:rFonts w:ascii="Sylfaen" w:hAnsi="Sylfaen" w:cs="Arial"/>
                <w:b/>
                <w:color w:val="000000" w:themeColor="text1"/>
                <w:sz w:val="20"/>
                <w:szCs w:val="20"/>
              </w:rPr>
              <w:t>100</w:t>
            </w:r>
            <w:r w:rsidRPr="00F62317">
              <w:rPr>
                <w:rFonts w:ascii="Sylfaen" w:hAnsi="Sylfaen" w:cs="Arial"/>
                <w:color w:val="000000" w:themeColor="text1"/>
                <w:sz w:val="20"/>
                <w:szCs w:val="20"/>
              </w:rPr>
              <w:t xml:space="preserve"> grade point system that is composed of: </w:t>
            </w:r>
            <w:r w:rsidRPr="00F62317">
              <w:rPr>
                <w:rFonts w:ascii="Sylfaen" w:hAnsi="Sylfaen" w:cs="Arial"/>
                <w:b/>
                <w:color w:val="000000" w:themeColor="text1"/>
                <w:sz w:val="20"/>
                <w:szCs w:val="20"/>
              </w:rPr>
              <w:t>30</w:t>
            </w:r>
            <w:r w:rsidRPr="00F62317">
              <w:rPr>
                <w:rFonts w:ascii="Sylfaen" w:hAnsi="Sylfaen" w:cs="Arial"/>
                <w:color w:val="000000" w:themeColor="text1"/>
                <w:sz w:val="20"/>
                <w:szCs w:val="20"/>
              </w:rPr>
              <w:t xml:space="preserve"> grade points for Midterm Assessments, </w:t>
            </w:r>
            <w:r w:rsidRPr="00F62317">
              <w:rPr>
                <w:rFonts w:ascii="Sylfaen" w:hAnsi="Sylfaen" w:cs="Arial"/>
                <w:b/>
                <w:color w:val="000000" w:themeColor="text1"/>
                <w:sz w:val="20"/>
                <w:szCs w:val="20"/>
              </w:rPr>
              <w:t>40</w:t>
            </w:r>
            <w:r w:rsidRPr="00F62317">
              <w:rPr>
                <w:rFonts w:ascii="Sylfaen" w:hAnsi="Sylfaen" w:cs="Arial"/>
                <w:color w:val="000000" w:themeColor="text1"/>
                <w:sz w:val="20"/>
                <w:szCs w:val="20"/>
              </w:rPr>
              <w:t xml:space="preserve"> grad</w:t>
            </w:r>
            <w:r w:rsidR="004A1FA4" w:rsidRPr="00F62317">
              <w:rPr>
                <w:rFonts w:ascii="Sylfaen" w:hAnsi="Sylfaen" w:cs="Arial"/>
                <w:color w:val="000000" w:themeColor="text1"/>
                <w:sz w:val="20"/>
                <w:szCs w:val="20"/>
              </w:rPr>
              <w:t>e points for the night shift</w:t>
            </w:r>
            <w:r w:rsidRPr="00F62317">
              <w:rPr>
                <w:rFonts w:ascii="Sylfaen" w:hAnsi="Sylfaen" w:cs="Arial"/>
                <w:color w:val="000000" w:themeColor="text1"/>
                <w:sz w:val="20"/>
                <w:szCs w:val="20"/>
              </w:rPr>
              <w:t>,</w:t>
            </w:r>
          </w:p>
          <w:p w:rsidR="00D429D3" w:rsidRPr="00F62317" w:rsidRDefault="008C79B7" w:rsidP="00D429D3">
            <w:pPr>
              <w:ind w:left="41"/>
              <w:jc w:val="both"/>
              <w:rPr>
                <w:rFonts w:ascii="Sylfaen" w:hAnsi="Sylfaen" w:cs="Arial"/>
                <w:color w:val="000000" w:themeColor="text1"/>
                <w:sz w:val="20"/>
                <w:szCs w:val="20"/>
              </w:rPr>
            </w:pPr>
            <w:r w:rsidRPr="00F62317">
              <w:rPr>
                <w:rFonts w:ascii="Sylfaen" w:hAnsi="Sylfaen" w:cs="Arial"/>
                <w:b/>
                <w:color w:val="000000" w:themeColor="text1"/>
                <w:sz w:val="20"/>
                <w:szCs w:val="20"/>
              </w:rPr>
              <w:t>30</w:t>
            </w:r>
            <w:r w:rsidR="00D429D3" w:rsidRPr="00F62317">
              <w:rPr>
                <w:rFonts w:ascii="Sylfaen" w:hAnsi="Sylfaen" w:cs="Arial"/>
                <w:color w:val="000000" w:themeColor="text1"/>
                <w:sz w:val="20"/>
                <w:szCs w:val="20"/>
              </w:rPr>
              <w:t xml:space="preserve"> grade points for the final exam. </w:t>
            </w:r>
          </w:p>
          <w:p w:rsidR="00D429D3" w:rsidRPr="00F62317" w:rsidRDefault="00D429D3" w:rsidP="00D429D3">
            <w:pPr>
              <w:pStyle w:val="ListParagraph"/>
              <w:ind w:left="41"/>
              <w:jc w:val="both"/>
              <w:rPr>
                <w:rFonts w:ascii="Sylfaen" w:hAnsi="Sylfaen" w:cs="Arial"/>
                <w:b/>
                <w:color w:val="000000" w:themeColor="text1"/>
                <w:sz w:val="20"/>
                <w:szCs w:val="20"/>
              </w:rPr>
            </w:pPr>
          </w:p>
          <w:p w:rsidR="00D429D3" w:rsidRPr="00F62317" w:rsidRDefault="00D429D3" w:rsidP="00D429D3">
            <w:pPr>
              <w:pStyle w:val="ListParagraph"/>
              <w:ind w:left="41"/>
              <w:jc w:val="both"/>
              <w:rPr>
                <w:rFonts w:ascii="Sylfaen" w:hAnsi="Sylfaen" w:cs="Arial"/>
                <w:color w:val="000000" w:themeColor="text1"/>
                <w:sz w:val="20"/>
                <w:szCs w:val="20"/>
              </w:rPr>
            </w:pPr>
            <w:r w:rsidRPr="00F62317">
              <w:rPr>
                <w:rFonts w:ascii="Sylfaen" w:hAnsi="Sylfaen" w:cs="Arial"/>
                <w:b/>
                <w:color w:val="000000" w:themeColor="text1"/>
                <w:sz w:val="20"/>
                <w:szCs w:val="20"/>
              </w:rPr>
              <w:t>The mid-term grade</w:t>
            </w:r>
            <w:r w:rsidRPr="00F62317">
              <w:rPr>
                <w:rFonts w:ascii="Sylfaen" w:hAnsi="Sylfaen" w:cs="Arial"/>
                <w:color w:val="000000" w:themeColor="text1"/>
                <w:sz w:val="20"/>
                <w:szCs w:val="20"/>
              </w:rPr>
              <w:t xml:space="preserve"> points shall be earned by the following assessment methods:</w:t>
            </w:r>
          </w:p>
          <w:p w:rsidR="00460703" w:rsidRPr="00F62317" w:rsidRDefault="00D41F67" w:rsidP="00D429D3">
            <w:pPr>
              <w:numPr>
                <w:ilvl w:val="0"/>
                <w:numId w:val="32"/>
              </w:numPr>
              <w:ind w:left="41"/>
              <w:jc w:val="both"/>
              <w:rPr>
                <w:rFonts w:ascii="Sylfaen" w:hAnsi="Sylfaen" w:cs="Arial"/>
                <w:color w:val="000000" w:themeColor="text1"/>
                <w:sz w:val="20"/>
                <w:szCs w:val="20"/>
                <w:lang w:val="ka-GE"/>
              </w:rPr>
            </w:pPr>
            <w:r w:rsidRPr="00F62317">
              <w:rPr>
                <w:rFonts w:ascii="Sylfaen" w:hAnsi="Sylfaen" w:cs="Arial"/>
                <w:b/>
                <w:color w:val="000000" w:themeColor="text1"/>
                <w:sz w:val="20"/>
                <w:szCs w:val="20"/>
                <w:u w:val="single"/>
              </w:rPr>
              <w:t>Theoretical knowledge</w:t>
            </w:r>
            <w:r w:rsidR="00D429D3" w:rsidRPr="00F62317">
              <w:rPr>
                <w:rFonts w:ascii="Sylfaen" w:hAnsi="Sylfaen" w:cs="Arial"/>
                <w:color w:val="000000" w:themeColor="text1"/>
                <w:sz w:val="20"/>
                <w:szCs w:val="20"/>
                <w:lang w:val="ka-GE"/>
              </w:rPr>
              <w:t xml:space="preserve"> - is held </w:t>
            </w:r>
            <w:r w:rsidR="00D429D3" w:rsidRPr="00F62317">
              <w:rPr>
                <w:rFonts w:ascii="Sylfaen" w:hAnsi="Sylfaen" w:cs="Arial"/>
                <w:color w:val="000000" w:themeColor="text1"/>
                <w:sz w:val="20"/>
                <w:szCs w:val="20"/>
              </w:rPr>
              <w:t>1</w:t>
            </w:r>
            <w:r w:rsidRPr="00F62317">
              <w:rPr>
                <w:rFonts w:ascii="Sylfaen" w:hAnsi="Sylfaen" w:cs="Arial"/>
                <w:color w:val="000000" w:themeColor="text1"/>
                <w:sz w:val="20"/>
                <w:szCs w:val="20"/>
              </w:rPr>
              <w:t>4</w:t>
            </w:r>
            <w:r w:rsidR="00D429D3" w:rsidRPr="00F62317">
              <w:rPr>
                <w:rFonts w:ascii="Sylfaen" w:hAnsi="Sylfaen" w:cs="Arial"/>
                <w:color w:val="000000" w:themeColor="text1"/>
                <w:sz w:val="20"/>
                <w:szCs w:val="20"/>
                <w:lang w:val="ka-GE"/>
              </w:rPr>
              <w:t xml:space="preserve"> times</w:t>
            </w:r>
            <w:r w:rsidR="00D429D3" w:rsidRPr="00F62317">
              <w:rPr>
                <w:rFonts w:ascii="Sylfaen" w:hAnsi="Sylfaen" w:cs="Arial"/>
                <w:color w:val="000000" w:themeColor="text1"/>
                <w:sz w:val="20"/>
                <w:szCs w:val="20"/>
              </w:rPr>
              <w:t xml:space="preserve"> </w:t>
            </w:r>
            <w:r w:rsidR="00D429D3" w:rsidRPr="00F62317">
              <w:rPr>
                <w:rFonts w:ascii="Sylfaen" w:hAnsi="Sylfaen" w:cs="Arial"/>
                <w:color w:val="000000" w:themeColor="text1"/>
                <w:sz w:val="20"/>
                <w:szCs w:val="20"/>
                <w:lang w:val="ka-GE"/>
              </w:rPr>
              <w:t xml:space="preserve">and assessed </w:t>
            </w:r>
            <w:r w:rsidRPr="00F62317">
              <w:rPr>
                <w:rFonts w:ascii="Sylfaen" w:hAnsi="Sylfaen" w:cs="Arial"/>
                <w:color w:val="000000" w:themeColor="text1"/>
                <w:sz w:val="20"/>
                <w:szCs w:val="20"/>
              </w:rPr>
              <w:t xml:space="preserve">total </w:t>
            </w:r>
            <w:r w:rsidR="00D429D3" w:rsidRPr="00F62317">
              <w:rPr>
                <w:rFonts w:ascii="Sylfaen" w:hAnsi="Sylfaen" w:cs="Arial"/>
                <w:color w:val="000000" w:themeColor="text1"/>
                <w:sz w:val="20"/>
                <w:szCs w:val="20"/>
                <w:lang w:val="ka-GE"/>
              </w:rPr>
              <w:t>by</w:t>
            </w:r>
            <w:r w:rsidRPr="00F62317">
              <w:rPr>
                <w:rFonts w:ascii="Sylfaen" w:hAnsi="Sylfaen" w:cs="Arial"/>
                <w:color w:val="000000" w:themeColor="text1"/>
                <w:sz w:val="20"/>
                <w:szCs w:val="20"/>
              </w:rPr>
              <w:t xml:space="preserve"> max.</w:t>
            </w:r>
            <w:r w:rsidR="00D429D3" w:rsidRPr="00F62317">
              <w:rPr>
                <w:rFonts w:ascii="Sylfaen" w:hAnsi="Sylfaen" w:cs="Arial"/>
                <w:color w:val="000000" w:themeColor="text1"/>
                <w:sz w:val="20"/>
                <w:szCs w:val="20"/>
                <w:lang w:val="ka-GE"/>
              </w:rPr>
              <w:t xml:space="preserve"> </w:t>
            </w:r>
            <w:r w:rsidR="00D429D3" w:rsidRPr="00F62317">
              <w:rPr>
                <w:rFonts w:ascii="Sylfaen" w:hAnsi="Sylfaen" w:cs="Arial"/>
                <w:color w:val="000000" w:themeColor="text1"/>
                <w:sz w:val="20"/>
                <w:szCs w:val="20"/>
              </w:rPr>
              <w:t>1</w:t>
            </w:r>
            <w:r w:rsidRPr="00F62317">
              <w:rPr>
                <w:rFonts w:ascii="Sylfaen" w:hAnsi="Sylfaen" w:cs="Arial"/>
                <w:color w:val="000000" w:themeColor="text1"/>
                <w:sz w:val="20"/>
                <w:szCs w:val="20"/>
              </w:rPr>
              <w:t>4</w:t>
            </w:r>
            <w:r w:rsidRPr="00F62317">
              <w:rPr>
                <w:rFonts w:ascii="Sylfaen" w:hAnsi="Sylfaen" w:cs="Arial"/>
                <w:color w:val="000000" w:themeColor="text1"/>
                <w:sz w:val="20"/>
                <w:szCs w:val="20"/>
                <w:lang w:val="ka-GE"/>
              </w:rPr>
              <w:t xml:space="preserve"> points; at week 16 student performed self-assesment by</w:t>
            </w:r>
            <w:r w:rsidRPr="00F62317">
              <w:rPr>
                <w:rFonts w:ascii="Sylfaen" w:hAnsi="Sylfaen" w:cs="Arial"/>
                <w:color w:val="000000" w:themeColor="text1"/>
                <w:sz w:val="20"/>
                <w:szCs w:val="20"/>
              </w:rPr>
              <w:t xml:space="preserve"> 0-6 points</w:t>
            </w:r>
            <w:r w:rsidR="00460703" w:rsidRPr="00F62317">
              <w:rPr>
                <w:rFonts w:ascii="Sylfaen" w:hAnsi="Sylfaen" w:cs="Arial"/>
                <w:color w:val="000000" w:themeColor="text1"/>
                <w:sz w:val="20"/>
                <w:szCs w:val="20"/>
              </w:rPr>
              <w:t xml:space="preserve"> (Theoretical knowledge: 3 – fully satisfied,, 2 – satisfied, 1 – I could do better, 0 – not satisfied; Practical skills: 3 – fully satisfied,, 2 – satisfied, 1 – I could do better, 0 – not satisfied).</w:t>
            </w:r>
          </w:p>
          <w:p w:rsidR="00D429D3" w:rsidRPr="00F62317" w:rsidRDefault="00460703" w:rsidP="00B44FE7">
            <w:pPr>
              <w:numPr>
                <w:ilvl w:val="0"/>
                <w:numId w:val="32"/>
              </w:numPr>
              <w:ind w:left="41"/>
              <w:jc w:val="both"/>
              <w:rPr>
                <w:rFonts w:ascii="Sylfaen" w:hAnsi="Sylfaen" w:cs="Arial"/>
                <w:color w:val="000000" w:themeColor="text1"/>
                <w:sz w:val="20"/>
                <w:szCs w:val="20"/>
                <w:lang w:val="ka-GE"/>
              </w:rPr>
            </w:pPr>
            <w:r w:rsidRPr="00F62317">
              <w:rPr>
                <w:rFonts w:ascii="Sylfaen" w:hAnsi="Sylfaen" w:cs="Arial"/>
                <w:b/>
                <w:color w:val="000000" w:themeColor="text1"/>
                <w:sz w:val="20"/>
                <w:szCs w:val="20"/>
                <w:u w:val="single"/>
              </w:rPr>
              <w:t>Situation tasks</w:t>
            </w:r>
            <w:r w:rsidR="008C79B7" w:rsidRPr="00F62317">
              <w:rPr>
                <w:rFonts w:ascii="Sylfaen" w:hAnsi="Sylfaen" w:cs="Arial"/>
                <w:b/>
                <w:color w:val="000000" w:themeColor="text1"/>
                <w:sz w:val="20"/>
                <w:szCs w:val="20"/>
              </w:rPr>
              <w:t xml:space="preserve"> </w:t>
            </w:r>
            <w:r w:rsidRPr="00F62317">
              <w:rPr>
                <w:rFonts w:ascii="Sylfaen" w:hAnsi="Sylfaen" w:cs="Arial"/>
                <w:color w:val="000000" w:themeColor="text1"/>
                <w:sz w:val="20"/>
                <w:szCs w:val="20"/>
                <w:lang w:val="ka-GE"/>
              </w:rPr>
              <w:t xml:space="preserve">- is held </w:t>
            </w:r>
            <w:r w:rsidRPr="00F62317">
              <w:rPr>
                <w:rFonts w:ascii="Sylfaen" w:hAnsi="Sylfaen" w:cs="Arial"/>
                <w:color w:val="000000" w:themeColor="text1"/>
                <w:sz w:val="20"/>
                <w:szCs w:val="20"/>
              </w:rPr>
              <w:t>10</w:t>
            </w:r>
            <w:r w:rsidRPr="00F62317">
              <w:rPr>
                <w:rFonts w:ascii="Sylfaen" w:hAnsi="Sylfaen" w:cs="Arial"/>
                <w:color w:val="000000" w:themeColor="text1"/>
                <w:sz w:val="20"/>
                <w:szCs w:val="20"/>
                <w:lang w:val="ka-GE"/>
              </w:rPr>
              <w:t xml:space="preserve"> times</w:t>
            </w:r>
            <w:r w:rsidRPr="00F62317">
              <w:rPr>
                <w:rFonts w:ascii="Sylfaen" w:hAnsi="Sylfaen" w:cs="Arial"/>
                <w:color w:val="000000" w:themeColor="text1"/>
                <w:sz w:val="20"/>
                <w:szCs w:val="20"/>
              </w:rPr>
              <w:t xml:space="preserve"> during semester without preliminary announce, by selection of 2-3 students (each student must be </w:t>
            </w:r>
            <w:proofErr w:type="gramStart"/>
            <w:r w:rsidRPr="00F62317">
              <w:rPr>
                <w:rFonts w:ascii="Sylfaen" w:hAnsi="Sylfaen" w:cs="Arial"/>
                <w:color w:val="000000" w:themeColor="text1"/>
                <w:sz w:val="20"/>
                <w:szCs w:val="20"/>
              </w:rPr>
              <w:t>rated  2</w:t>
            </w:r>
            <w:proofErr w:type="gramEnd"/>
            <w:r w:rsidRPr="00F62317">
              <w:rPr>
                <w:rFonts w:ascii="Sylfaen" w:hAnsi="Sylfaen" w:cs="Arial"/>
                <w:color w:val="000000" w:themeColor="text1"/>
                <w:sz w:val="20"/>
                <w:szCs w:val="20"/>
              </w:rPr>
              <w:t xml:space="preserve"> times</w:t>
            </w:r>
            <w:r w:rsidR="008C79B7" w:rsidRPr="00F62317">
              <w:rPr>
                <w:rFonts w:ascii="Sylfaen" w:hAnsi="Sylfaen" w:cs="Arial"/>
                <w:color w:val="000000" w:themeColor="text1"/>
                <w:sz w:val="20"/>
                <w:szCs w:val="20"/>
              </w:rPr>
              <w:t xml:space="preserve"> per semester) to resolve situation task with max. 5 points </w:t>
            </w:r>
            <w:r w:rsidR="008C79B7" w:rsidRPr="00F62317">
              <w:rPr>
                <w:rFonts w:ascii="Sylfaen" w:hAnsi="Sylfaen" w:cs="Arial"/>
                <w:color w:val="000000" w:themeColor="text1"/>
                <w:sz w:val="20"/>
                <w:szCs w:val="20"/>
              </w:rPr>
              <w:lastRenderedPageBreak/>
              <w:t>(max. 10 points for student per semester): 5 points - excellent performance; 4 points –good performance; 3 points – satisfactorily performance; 2 points – poor performance; 1 point –minimal knowledge; 0 point –can’t perform or refuses to perform.)</w:t>
            </w:r>
            <w:r w:rsidRPr="00F62317">
              <w:rPr>
                <w:rFonts w:ascii="Sylfaen" w:hAnsi="Sylfaen" w:cs="Arial"/>
                <w:color w:val="000000" w:themeColor="text1"/>
                <w:sz w:val="20"/>
                <w:szCs w:val="20"/>
              </w:rPr>
              <w:t xml:space="preserve"> </w:t>
            </w:r>
            <w:r w:rsidR="00D41F67" w:rsidRPr="00F62317">
              <w:rPr>
                <w:rFonts w:ascii="Sylfaen" w:hAnsi="Sylfaen" w:cs="Arial"/>
                <w:color w:val="000000" w:themeColor="text1"/>
                <w:sz w:val="20"/>
                <w:szCs w:val="20"/>
              </w:rPr>
              <w:t xml:space="preserve"> </w:t>
            </w:r>
            <w:r w:rsidR="00D429D3" w:rsidRPr="00F62317">
              <w:rPr>
                <w:rFonts w:ascii="Sylfaen" w:hAnsi="Sylfaen" w:cs="Arial"/>
                <w:color w:val="000000" w:themeColor="text1"/>
                <w:sz w:val="20"/>
                <w:szCs w:val="20"/>
                <w:lang w:val="ka-GE"/>
              </w:rPr>
              <w:t xml:space="preserve"> </w:t>
            </w:r>
          </w:p>
          <w:p w:rsidR="008C79B7" w:rsidRPr="00F62317" w:rsidRDefault="004A1FA4" w:rsidP="00D429D3">
            <w:pPr>
              <w:numPr>
                <w:ilvl w:val="0"/>
                <w:numId w:val="32"/>
              </w:numPr>
              <w:ind w:left="41"/>
              <w:rPr>
                <w:rFonts w:ascii="Sylfaen" w:hAnsi="Sylfaen" w:cs="Arial"/>
                <w:color w:val="000000" w:themeColor="text1"/>
                <w:sz w:val="20"/>
                <w:szCs w:val="20"/>
              </w:rPr>
            </w:pPr>
            <w:r w:rsidRPr="00F62317">
              <w:rPr>
                <w:rFonts w:ascii="Sylfaen" w:hAnsi="Sylfaen" w:cs="Arial"/>
                <w:b/>
                <w:color w:val="000000" w:themeColor="text1"/>
                <w:sz w:val="20"/>
                <w:szCs w:val="20"/>
              </w:rPr>
              <w:t>Night shift</w:t>
            </w:r>
            <w:r w:rsidR="008C79B7" w:rsidRPr="00F62317">
              <w:rPr>
                <w:rFonts w:ascii="Sylfaen" w:hAnsi="Sylfaen" w:cs="Arial"/>
                <w:color w:val="000000" w:themeColor="text1"/>
                <w:sz w:val="20"/>
                <w:szCs w:val="20"/>
              </w:rPr>
              <w:t xml:space="preserve"> – 4 clinical duties per semester, max 10 points, evaluated by Clinic’s official person (Doctor on duty) and marked in special journal. Max. </w:t>
            </w:r>
            <w:proofErr w:type="gramStart"/>
            <w:r w:rsidR="008C79B7" w:rsidRPr="00F62317">
              <w:rPr>
                <w:rFonts w:ascii="Sylfaen" w:hAnsi="Sylfaen" w:cs="Arial"/>
                <w:color w:val="000000" w:themeColor="text1"/>
                <w:sz w:val="20"/>
                <w:szCs w:val="20"/>
              </w:rPr>
              <w:t>rate</w:t>
            </w:r>
            <w:proofErr w:type="gramEnd"/>
            <w:r w:rsidR="008C79B7" w:rsidRPr="00F62317">
              <w:rPr>
                <w:rFonts w:ascii="Sylfaen" w:hAnsi="Sylfaen" w:cs="Arial"/>
                <w:color w:val="000000" w:themeColor="text1"/>
                <w:sz w:val="20"/>
                <w:szCs w:val="20"/>
              </w:rPr>
              <w:t xml:space="preserve"> – 40 points.</w:t>
            </w:r>
          </w:p>
          <w:p w:rsidR="00D429D3" w:rsidRPr="00F62317" w:rsidRDefault="00D429D3" w:rsidP="00D429D3">
            <w:pPr>
              <w:ind w:left="41"/>
              <w:rPr>
                <w:rFonts w:ascii="Sylfaen" w:hAnsi="Sylfaen" w:cs="Arial"/>
                <w:color w:val="000000" w:themeColor="text1"/>
                <w:sz w:val="20"/>
                <w:szCs w:val="20"/>
                <w:lang w:val="ka-GE"/>
              </w:rPr>
            </w:pPr>
          </w:p>
          <w:p w:rsidR="00D429D3" w:rsidRPr="00F62317" w:rsidRDefault="00D429D3" w:rsidP="00D429D3">
            <w:pPr>
              <w:pStyle w:val="ListParagraph"/>
              <w:ind w:left="0"/>
              <w:rPr>
                <w:rFonts w:ascii="Sylfaen" w:hAnsi="Sylfaen" w:cs="Arial"/>
                <w:b/>
                <w:color w:val="000000" w:themeColor="text1"/>
                <w:sz w:val="20"/>
                <w:szCs w:val="20"/>
                <w:u w:val="single"/>
              </w:rPr>
            </w:pPr>
            <w:r w:rsidRPr="00F62317">
              <w:rPr>
                <w:rFonts w:ascii="Sylfaen" w:hAnsi="Sylfaen" w:cs="Arial"/>
                <w:b/>
                <w:color w:val="000000" w:themeColor="text1"/>
                <w:sz w:val="20"/>
                <w:szCs w:val="20"/>
                <w:u w:val="single"/>
              </w:rPr>
              <w:t>Final Exam</w:t>
            </w:r>
            <w:r w:rsidRPr="00F62317">
              <w:rPr>
                <w:rFonts w:ascii="Sylfaen" w:hAnsi="Sylfaen" w:cs="Arial"/>
                <w:b/>
                <w:color w:val="000000" w:themeColor="text1"/>
                <w:sz w:val="20"/>
                <w:szCs w:val="20"/>
              </w:rPr>
              <w:t xml:space="preserve"> -</w:t>
            </w:r>
            <w:r w:rsidRPr="00F62317">
              <w:rPr>
                <w:rFonts w:ascii="Sylfaen" w:hAnsi="Sylfaen" w:cs="Arial"/>
                <w:color w:val="000000" w:themeColor="text1"/>
                <w:sz w:val="20"/>
                <w:szCs w:val="20"/>
              </w:rPr>
              <w:t xml:space="preserve"> The final exam will be evaluated with </w:t>
            </w:r>
            <w:r w:rsidRPr="00F62317">
              <w:rPr>
                <w:rFonts w:ascii="Sylfaen" w:hAnsi="Sylfaen" w:cs="Arial"/>
                <w:b/>
                <w:color w:val="000000" w:themeColor="text1"/>
                <w:sz w:val="20"/>
                <w:szCs w:val="20"/>
              </w:rPr>
              <w:t>Objective-Structured Clinical Examination</w:t>
            </w:r>
            <w:r w:rsidRPr="00F62317">
              <w:rPr>
                <w:rFonts w:ascii="Sylfaen" w:hAnsi="Sylfaen" w:cs="Arial"/>
                <w:color w:val="000000" w:themeColor="text1"/>
                <w:sz w:val="20"/>
                <w:szCs w:val="20"/>
              </w:rPr>
              <w:t xml:space="preserve"> (OSCE), where students can get </w:t>
            </w:r>
            <w:proofErr w:type="gramStart"/>
            <w:r w:rsidRPr="00F62317">
              <w:rPr>
                <w:rFonts w:ascii="Sylfaen" w:hAnsi="Sylfaen" w:cs="Arial"/>
                <w:color w:val="000000" w:themeColor="text1"/>
                <w:sz w:val="20"/>
                <w:szCs w:val="20"/>
              </w:rPr>
              <w:t xml:space="preserve">maximum  </w:t>
            </w:r>
            <w:r w:rsidR="008C79B7" w:rsidRPr="00F62317">
              <w:rPr>
                <w:rFonts w:ascii="Sylfaen" w:hAnsi="Sylfaen" w:cs="Arial"/>
                <w:b/>
                <w:color w:val="000000" w:themeColor="text1"/>
                <w:sz w:val="20"/>
                <w:szCs w:val="20"/>
              </w:rPr>
              <w:t>3</w:t>
            </w:r>
            <w:r w:rsidRPr="00F62317">
              <w:rPr>
                <w:rFonts w:ascii="Sylfaen" w:hAnsi="Sylfaen" w:cs="Arial"/>
                <w:b/>
                <w:color w:val="000000" w:themeColor="text1"/>
                <w:sz w:val="20"/>
                <w:szCs w:val="20"/>
              </w:rPr>
              <w:t>0</w:t>
            </w:r>
            <w:proofErr w:type="gramEnd"/>
            <w:r w:rsidRPr="00F62317">
              <w:rPr>
                <w:rFonts w:ascii="Sylfaen" w:hAnsi="Sylfaen" w:cs="Arial"/>
                <w:color w:val="000000" w:themeColor="text1"/>
                <w:sz w:val="20"/>
                <w:szCs w:val="20"/>
              </w:rPr>
              <w:t xml:space="preserve"> points.</w:t>
            </w:r>
          </w:p>
          <w:p w:rsidR="00D429D3" w:rsidRPr="00F62317" w:rsidRDefault="00D429D3" w:rsidP="00D429D3">
            <w:pPr>
              <w:pStyle w:val="ListParagraph"/>
              <w:ind w:left="41"/>
              <w:rPr>
                <w:rFonts w:ascii="Sylfaen" w:hAnsi="Sylfaen" w:cs="Arial"/>
                <w:color w:val="000000" w:themeColor="text1"/>
                <w:sz w:val="20"/>
                <w:szCs w:val="20"/>
              </w:rPr>
            </w:pPr>
            <w:r w:rsidRPr="00F62317">
              <w:rPr>
                <w:rFonts w:ascii="Sylfaen" w:hAnsi="Sylfaen" w:cs="Arial"/>
                <w:color w:val="000000" w:themeColor="text1"/>
                <w:sz w:val="20"/>
                <w:szCs w:val="20"/>
              </w:rPr>
              <w:t xml:space="preserve">There will be totally </w:t>
            </w:r>
            <w:r w:rsidR="008C79B7" w:rsidRPr="00F62317">
              <w:rPr>
                <w:rFonts w:ascii="Sylfaen" w:hAnsi="Sylfaen" w:cs="Arial"/>
                <w:color w:val="000000" w:themeColor="text1"/>
                <w:sz w:val="20"/>
                <w:szCs w:val="20"/>
              </w:rPr>
              <w:t>6</w:t>
            </w:r>
            <w:r w:rsidRPr="00F62317">
              <w:rPr>
                <w:rFonts w:ascii="Sylfaen" w:hAnsi="Sylfaen" w:cs="Arial"/>
                <w:color w:val="000000" w:themeColor="text1"/>
                <w:sz w:val="20"/>
                <w:szCs w:val="20"/>
              </w:rPr>
              <w:t xml:space="preserve"> stations of examinations, where students should perform practical examination of different systems during 4 minutes.</w:t>
            </w:r>
          </w:p>
          <w:p w:rsidR="00D429D3" w:rsidRPr="00F62317" w:rsidRDefault="00D429D3" w:rsidP="00D429D3">
            <w:pPr>
              <w:pStyle w:val="ListParagraph"/>
              <w:ind w:left="0"/>
              <w:rPr>
                <w:rFonts w:ascii="Sylfaen" w:hAnsi="Sylfaen" w:cs="Arial"/>
                <w:color w:val="000000" w:themeColor="text1"/>
                <w:sz w:val="20"/>
                <w:szCs w:val="20"/>
              </w:rPr>
            </w:pPr>
            <w:r w:rsidRPr="00F62317">
              <w:rPr>
                <w:rFonts w:ascii="Sylfaen" w:hAnsi="Sylfaen" w:cs="Arial"/>
                <w:color w:val="000000" w:themeColor="text1"/>
                <w:sz w:val="20"/>
                <w:szCs w:val="20"/>
              </w:rPr>
              <w:t>In each station, students can get maximum 5 points: (</w:t>
            </w:r>
            <w:r w:rsidRPr="00F62317">
              <w:rPr>
                <w:rFonts w:ascii="Sylfaen" w:hAnsi="Sylfaen" w:cs="Arial"/>
                <w:b/>
                <w:color w:val="000000" w:themeColor="text1"/>
                <w:sz w:val="20"/>
                <w:szCs w:val="20"/>
              </w:rPr>
              <w:t>5 points</w:t>
            </w:r>
            <w:r w:rsidRPr="00F62317">
              <w:rPr>
                <w:rFonts w:ascii="Sylfaen" w:hAnsi="Sylfaen" w:cs="Arial"/>
                <w:color w:val="000000" w:themeColor="text1"/>
                <w:sz w:val="20"/>
                <w:szCs w:val="20"/>
              </w:rPr>
              <w:t xml:space="preserve"> -will be awarded in case of excellent performance of the examination; </w:t>
            </w:r>
            <w:r w:rsidRPr="00F62317">
              <w:rPr>
                <w:rFonts w:ascii="Sylfaen" w:hAnsi="Sylfaen" w:cs="Arial"/>
                <w:b/>
                <w:color w:val="000000" w:themeColor="text1"/>
                <w:sz w:val="20"/>
                <w:szCs w:val="20"/>
              </w:rPr>
              <w:t>4 points</w:t>
            </w:r>
            <w:r w:rsidRPr="00F62317">
              <w:rPr>
                <w:rFonts w:ascii="Sylfaen" w:hAnsi="Sylfaen" w:cs="Arial"/>
                <w:color w:val="000000" w:themeColor="text1"/>
                <w:sz w:val="20"/>
                <w:szCs w:val="20"/>
              </w:rPr>
              <w:t xml:space="preserve"> – in case of good performance of the examination; </w:t>
            </w:r>
            <w:r w:rsidRPr="00F62317">
              <w:rPr>
                <w:rFonts w:ascii="Sylfaen" w:hAnsi="Sylfaen" w:cs="Arial"/>
                <w:b/>
                <w:color w:val="000000" w:themeColor="text1"/>
                <w:sz w:val="20"/>
                <w:szCs w:val="20"/>
              </w:rPr>
              <w:t>3 points</w:t>
            </w:r>
            <w:r w:rsidRPr="00F62317">
              <w:rPr>
                <w:rFonts w:ascii="Sylfaen" w:hAnsi="Sylfaen" w:cs="Arial"/>
                <w:color w:val="000000" w:themeColor="text1"/>
                <w:sz w:val="20"/>
                <w:szCs w:val="20"/>
              </w:rPr>
              <w:t xml:space="preserve"> –satisfactorily performance of the examination; </w:t>
            </w:r>
            <w:r w:rsidRPr="00F62317">
              <w:rPr>
                <w:rFonts w:ascii="Sylfaen" w:hAnsi="Sylfaen" w:cs="Arial"/>
                <w:b/>
                <w:color w:val="000000" w:themeColor="text1"/>
                <w:sz w:val="20"/>
                <w:szCs w:val="20"/>
              </w:rPr>
              <w:t>2 points</w:t>
            </w:r>
            <w:r w:rsidRPr="00F62317">
              <w:rPr>
                <w:rFonts w:ascii="Sylfaen" w:hAnsi="Sylfaen" w:cs="Arial"/>
                <w:color w:val="000000" w:themeColor="text1"/>
                <w:sz w:val="20"/>
                <w:szCs w:val="20"/>
              </w:rPr>
              <w:t xml:space="preserve"> – poor performance of the examination; </w:t>
            </w:r>
            <w:r w:rsidRPr="00F62317">
              <w:rPr>
                <w:rFonts w:ascii="Sylfaen" w:hAnsi="Sylfaen" w:cs="Arial"/>
                <w:b/>
                <w:color w:val="000000" w:themeColor="text1"/>
                <w:sz w:val="20"/>
                <w:szCs w:val="20"/>
              </w:rPr>
              <w:t>1 point</w:t>
            </w:r>
            <w:r w:rsidRPr="00F62317">
              <w:rPr>
                <w:rFonts w:ascii="Sylfaen" w:hAnsi="Sylfaen" w:cs="Arial"/>
                <w:color w:val="000000" w:themeColor="text1"/>
                <w:sz w:val="20"/>
                <w:szCs w:val="20"/>
              </w:rPr>
              <w:t xml:space="preserve"> – student shows a minimal knowledge of given task; </w:t>
            </w:r>
            <w:r w:rsidRPr="00F62317">
              <w:rPr>
                <w:rFonts w:ascii="Sylfaen" w:hAnsi="Sylfaen" w:cs="Arial"/>
                <w:b/>
                <w:color w:val="000000" w:themeColor="text1"/>
                <w:sz w:val="20"/>
                <w:szCs w:val="20"/>
              </w:rPr>
              <w:t>0 point</w:t>
            </w:r>
            <w:r w:rsidRPr="00F62317">
              <w:rPr>
                <w:rFonts w:ascii="Sylfaen" w:hAnsi="Sylfaen" w:cs="Arial"/>
                <w:color w:val="000000" w:themeColor="text1"/>
                <w:sz w:val="20"/>
                <w:szCs w:val="20"/>
              </w:rPr>
              <w:t xml:space="preserve"> – he/she can’t perform or refuses to perform examination.)</w:t>
            </w:r>
          </w:p>
          <w:p w:rsidR="00D429D3" w:rsidRPr="00F62317" w:rsidRDefault="00D429D3" w:rsidP="00D429D3">
            <w:pPr>
              <w:ind w:left="41"/>
              <w:rPr>
                <w:rFonts w:ascii="Sylfaen" w:hAnsi="Sylfaen" w:cs="Arial"/>
                <w:color w:val="000000" w:themeColor="text1"/>
                <w:sz w:val="20"/>
                <w:szCs w:val="20"/>
              </w:rPr>
            </w:pPr>
            <w:r w:rsidRPr="00F62317">
              <w:rPr>
                <w:rFonts w:ascii="Sylfaen" w:hAnsi="Sylfaen" w:cs="Arial"/>
                <w:color w:val="000000" w:themeColor="text1"/>
                <w:sz w:val="20"/>
                <w:szCs w:val="20"/>
              </w:rPr>
              <w:t>The minimum grade point for the positive assessment shall be 1</w:t>
            </w:r>
            <w:r w:rsidR="008C79B7" w:rsidRPr="00F62317">
              <w:rPr>
                <w:rFonts w:ascii="Sylfaen" w:hAnsi="Sylfaen" w:cs="Arial"/>
                <w:color w:val="000000" w:themeColor="text1"/>
                <w:sz w:val="20"/>
                <w:szCs w:val="20"/>
              </w:rPr>
              <w:t>6</w:t>
            </w:r>
            <w:r w:rsidRPr="00F62317">
              <w:rPr>
                <w:rFonts w:ascii="Sylfaen" w:hAnsi="Sylfaen" w:cs="Arial"/>
                <w:color w:val="000000" w:themeColor="text1"/>
                <w:sz w:val="20"/>
                <w:szCs w:val="20"/>
              </w:rPr>
              <w:t xml:space="preserve"> grade points. </w:t>
            </w:r>
          </w:p>
          <w:p w:rsidR="00D429D3" w:rsidRPr="00F62317" w:rsidRDefault="00D429D3" w:rsidP="00D429D3">
            <w:pPr>
              <w:ind w:left="41"/>
              <w:rPr>
                <w:rFonts w:ascii="Sylfaen" w:hAnsi="Sylfaen" w:cs="Arial"/>
                <w:color w:val="000000" w:themeColor="text1"/>
                <w:sz w:val="20"/>
                <w:szCs w:val="20"/>
              </w:rPr>
            </w:pPr>
          </w:p>
          <w:p w:rsidR="00D429D3" w:rsidRPr="00F62317" w:rsidRDefault="00D429D3" w:rsidP="00D429D3">
            <w:pPr>
              <w:ind w:left="41"/>
              <w:rPr>
                <w:rFonts w:ascii="Sylfaen" w:hAnsi="Sylfaen" w:cs="Arial"/>
                <w:color w:val="000000" w:themeColor="text1"/>
                <w:sz w:val="20"/>
                <w:szCs w:val="20"/>
              </w:rPr>
            </w:pPr>
            <w:r w:rsidRPr="00F62317">
              <w:rPr>
                <w:rFonts w:ascii="Sylfaen" w:hAnsi="Sylfaen" w:cs="Arial"/>
                <w:color w:val="000000" w:themeColor="text1"/>
                <w:sz w:val="20"/>
                <w:szCs w:val="20"/>
              </w:rPr>
              <w:t xml:space="preserve">A student is entitled to set the final exam in case of earning at least </w:t>
            </w:r>
            <w:r w:rsidRPr="00F62317">
              <w:rPr>
                <w:rFonts w:ascii="Sylfaen" w:hAnsi="Sylfaen" w:cs="Arial"/>
                <w:b/>
                <w:color w:val="000000" w:themeColor="text1"/>
                <w:sz w:val="20"/>
                <w:szCs w:val="20"/>
              </w:rPr>
              <w:t>3</w:t>
            </w:r>
            <w:r w:rsidR="008C79B7" w:rsidRPr="00F62317">
              <w:rPr>
                <w:rFonts w:ascii="Sylfaen" w:hAnsi="Sylfaen" w:cs="Arial"/>
                <w:b/>
                <w:color w:val="000000" w:themeColor="text1"/>
                <w:sz w:val="20"/>
                <w:szCs w:val="20"/>
              </w:rPr>
              <w:t>5</w:t>
            </w:r>
            <w:r w:rsidRPr="00F62317">
              <w:rPr>
                <w:rFonts w:ascii="Sylfaen" w:hAnsi="Sylfaen" w:cs="Arial"/>
                <w:color w:val="000000" w:themeColor="text1"/>
                <w:sz w:val="20"/>
                <w:szCs w:val="20"/>
              </w:rPr>
              <w:t xml:space="preserve"> grade points.</w:t>
            </w:r>
          </w:p>
          <w:p w:rsidR="00D429D3" w:rsidRPr="00F62317" w:rsidRDefault="00D429D3" w:rsidP="00D429D3">
            <w:pPr>
              <w:ind w:left="41"/>
              <w:rPr>
                <w:rFonts w:ascii="Sylfaen" w:hAnsi="Sylfaen" w:cs="Arial"/>
                <w:color w:val="000000" w:themeColor="text1"/>
                <w:sz w:val="20"/>
                <w:szCs w:val="20"/>
              </w:rPr>
            </w:pPr>
          </w:p>
          <w:p w:rsidR="00622366" w:rsidRPr="00F62317" w:rsidRDefault="00D429D3" w:rsidP="00C265C0">
            <w:pPr>
              <w:spacing w:line="276" w:lineRule="auto"/>
              <w:ind w:left="36"/>
              <w:rPr>
                <w:rFonts w:ascii="Sylfaen" w:hAnsi="Sylfaen"/>
                <w:color w:val="000000" w:themeColor="text1"/>
                <w:sz w:val="20"/>
                <w:szCs w:val="20"/>
                <w:u w:color="FF0000"/>
                <w:lang w:val="ka-GE"/>
              </w:rPr>
            </w:pPr>
            <w:r w:rsidRPr="00F62317">
              <w:rPr>
                <w:rFonts w:ascii="Sylfaen" w:hAnsi="Sylfaen" w:cs="Arial"/>
                <w:color w:val="000000" w:themeColor="text1"/>
                <w:sz w:val="20"/>
                <w:szCs w:val="20"/>
              </w:rPr>
              <w:t>A student shall be entitled to sit an additional examination in the same semester (</w:t>
            </w:r>
            <w:r w:rsidRPr="00F62317">
              <w:rPr>
                <w:rFonts w:ascii="Sylfaen" w:hAnsi="Sylfaen" w:cs="Arial"/>
                <w:b/>
                <w:color w:val="000000" w:themeColor="text1"/>
                <w:sz w:val="20"/>
                <w:szCs w:val="20"/>
              </w:rPr>
              <w:t>20-21 weeks</w:t>
            </w:r>
            <w:r w:rsidRPr="00F62317">
              <w:rPr>
                <w:rFonts w:ascii="Sylfaen" w:hAnsi="Sylfaen" w:cs="Arial"/>
                <w:color w:val="000000" w:themeColor="text1"/>
                <w:sz w:val="20"/>
                <w:szCs w:val="20"/>
              </w:rPr>
              <w:t>) within a period of at least 5 days.</w:t>
            </w:r>
          </w:p>
          <w:p w:rsidR="00AB7671" w:rsidRPr="00F62317" w:rsidRDefault="00AB7671" w:rsidP="009C6F01">
            <w:pPr>
              <w:spacing w:line="276" w:lineRule="auto"/>
              <w:ind w:left="36"/>
              <w:rPr>
                <w:rFonts w:ascii="Sylfaen" w:hAnsi="Sylfaen"/>
                <w:color w:val="000000" w:themeColor="text1"/>
                <w:sz w:val="20"/>
                <w:szCs w:val="20"/>
                <w:lang w:val="ka-GE"/>
              </w:rPr>
            </w:pPr>
          </w:p>
        </w:tc>
      </w:tr>
      <w:tr w:rsidR="00CF74D5" w:rsidRPr="00F62317" w:rsidTr="003E1D0F">
        <w:tc>
          <w:tcPr>
            <w:tcW w:w="1589" w:type="dxa"/>
          </w:tcPr>
          <w:p w:rsidR="005C288F" w:rsidRPr="00F62317" w:rsidRDefault="00697A2E" w:rsidP="005C288F">
            <w:pPr>
              <w:rPr>
                <w:rFonts w:ascii="Sylfaen" w:hAnsi="Sylfaen" w:cs="Arial"/>
                <w:color w:val="000000" w:themeColor="text1"/>
                <w:sz w:val="20"/>
                <w:szCs w:val="20"/>
              </w:rPr>
            </w:pPr>
            <w:bookmarkStart w:id="0" w:name="_GoBack" w:colFirst="1" w:colLast="1"/>
            <w:r w:rsidRPr="00F62317">
              <w:rPr>
                <w:rFonts w:ascii="Sylfaen" w:hAnsi="Sylfaen" w:cs="Arial"/>
                <w:color w:val="000000" w:themeColor="text1"/>
                <w:sz w:val="20"/>
                <w:szCs w:val="20"/>
              </w:rPr>
              <w:lastRenderedPageBreak/>
              <w:t>Basic literature</w:t>
            </w:r>
          </w:p>
        </w:tc>
        <w:tc>
          <w:tcPr>
            <w:tcW w:w="9004" w:type="dxa"/>
          </w:tcPr>
          <w:p w:rsidR="005C288F" w:rsidRPr="00F62317" w:rsidRDefault="005C288F" w:rsidP="005C288F">
            <w:pPr>
              <w:spacing w:line="276" w:lineRule="auto"/>
              <w:ind w:left="36"/>
              <w:rPr>
                <w:rFonts w:ascii="Sylfaen" w:hAnsi="Sylfaen"/>
                <w:color w:val="000000" w:themeColor="text1"/>
                <w:sz w:val="20"/>
                <w:szCs w:val="20"/>
                <w:lang w:val="ka-GE"/>
              </w:rPr>
            </w:pPr>
          </w:p>
          <w:p w:rsidR="00CF74D5" w:rsidRPr="00F62317" w:rsidRDefault="00CF74D5" w:rsidP="00CF74D5">
            <w:pPr>
              <w:rPr>
                <w:rFonts w:ascii="Sylfaen" w:hAnsi="Sylfaen" w:cs="Arial"/>
                <w:b/>
                <w:bCs/>
                <w:color w:val="000000" w:themeColor="text1"/>
                <w:sz w:val="20"/>
                <w:szCs w:val="20"/>
                <w:lang w:val="ka-GE"/>
              </w:rPr>
            </w:pPr>
            <w:r w:rsidRPr="00F62317">
              <w:rPr>
                <w:rFonts w:ascii="Sylfaen" w:hAnsi="Sylfaen"/>
                <w:color w:val="000000" w:themeColor="text1"/>
                <w:sz w:val="20"/>
                <w:szCs w:val="20"/>
              </w:rPr>
              <w:t xml:space="preserve">Editor-in-Chief </w:t>
            </w:r>
            <w:proofErr w:type="spellStart"/>
            <w:r w:rsidRPr="00F62317">
              <w:rPr>
                <w:rFonts w:ascii="Sylfaen" w:hAnsi="Sylfaen"/>
                <w:color w:val="000000" w:themeColor="text1"/>
                <w:sz w:val="20"/>
                <w:szCs w:val="20"/>
              </w:rPr>
              <w:t>Brunicardi</w:t>
            </w:r>
            <w:proofErr w:type="spellEnd"/>
            <w:r w:rsidRPr="00F62317">
              <w:rPr>
                <w:rFonts w:ascii="Sylfaen" w:hAnsi="Sylfaen"/>
                <w:color w:val="000000" w:themeColor="text1"/>
                <w:sz w:val="20"/>
                <w:szCs w:val="20"/>
              </w:rPr>
              <w:t xml:space="preserve"> F. Charles </w:t>
            </w:r>
            <w:r w:rsidRPr="00F62317">
              <w:rPr>
                <w:rFonts w:ascii="Sylfaen" w:hAnsi="Sylfaen"/>
                <w:color w:val="000000" w:themeColor="text1"/>
                <w:sz w:val="20"/>
                <w:szCs w:val="20"/>
                <w:lang w:val="ka-GE"/>
              </w:rPr>
              <w:t xml:space="preserve">- </w:t>
            </w:r>
            <w:r w:rsidR="00F44598">
              <w:fldChar w:fldCharType="begin"/>
            </w:r>
            <w:r w:rsidR="00F44598">
              <w:instrText xml:space="preserve"> HYPERLINK "http://www.circulomedicodezarate.org/e-books/Schwartzs-Principles-of-Surgery-Tenth-Edition.pdf" </w:instrText>
            </w:r>
            <w:r w:rsidR="00F44598">
              <w:fldChar w:fldCharType="separate"/>
            </w:r>
            <w:r w:rsidRPr="00F62317">
              <w:rPr>
                <w:rStyle w:val="Hyperlink"/>
                <w:rFonts w:ascii="Sylfaen" w:hAnsi="Sylfaen" w:cs="Arial"/>
                <w:color w:val="000000" w:themeColor="text1"/>
                <w:sz w:val="20"/>
                <w:szCs w:val="20"/>
                <w:u w:val="none"/>
              </w:rPr>
              <w:t>Schwartz's Principles of Surgery</w:t>
            </w:r>
            <w:r w:rsidRPr="00F62317">
              <w:rPr>
                <w:rStyle w:val="Hyperlink"/>
                <w:rFonts w:ascii="Sylfaen" w:hAnsi="Sylfaen" w:cs="Arial"/>
                <w:b/>
                <w:bCs/>
                <w:color w:val="000000" w:themeColor="text1"/>
                <w:sz w:val="20"/>
                <w:szCs w:val="20"/>
                <w:u w:val="none"/>
                <w:lang w:val="ka-GE"/>
              </w:rPr>
              <w:t>.</w:t>
            </w:r>
            <w:r w:rsidRPr="00F62317">
              <w:rPr>
                <w:rStyle w:val="Hyperlink"/>
                <w:rFonts w:ascii="Sylfaen" w:hAnsi="Sylfaen" w:cs="Arial"/>
                <w:b/>
                <w:bCs/>
                <w:color w:val="000000" w:themeColor="text1"/>
                <w:sz w:val="20"/>
                <w:szCs w:val="20"/>
                <w:u w:val="none"/>
              </w:rPr>
              <w:t xml:space="preserve"> </w:t>
            </w:r>
            <w:r w:rsidRPr="00F62317">
              <w:rPr>
                <w:rStyle w:val="Hyperlink"/>
                <w:rFonts w:ascii="Sylfaen" w:hAnsi="Sylfaen" w:cs="Arial"/>
                <w:bCs/>
                <w:color w:val="000000" w:themeColor="text1"/>
                <w:sz w:val="20"/>
                <w:szCs w:val="20"/>
                <w:u w:val="none"/>
              </w:rPr>
              <w:t>1</w:t>
            </w:r>
            <w:r w:rsidRPr="00F62317">
              <w:rPr>
                <w:rStyle w:val="Hyperlink"/>
                <w:rFonts w:ascii="Sylfaen" w:hAnsi="Sylfaen" w:cs="Arial"/>
                <w:bCs/>
                <w:color w:val="000000" w:themeColor="text1"/>
                <w:sz w:val="20"/>
                <w:szCs w:val="20"/>
                <w:u w:val="none"/>
                <w:lang w:val="ka-GE"/>
              </w:rPr>
              <w:t>0</w:t>
            </w:r>
            <w:proofErr w:type="spellStart"/>
            <w:r w:rsidRPr="00F62317">
              <w:rPr>
                <w:rStyle w:val="Hyperlink"/>
                <w:rFonts w:ascii="Sylfaen" w:hAnsi="Sylfaen" w:cs="Arial"/>
                <w:color w:val="000000" w:themeColor="text1"/>
                <w:sz w:val="20"/>
                <w:szCs w:val="20"/>
                <w:u w:val="none"/>
              </w:rPr>
              <w:t>th</w:t>
            </w:r>
            <w:proofErr w:type="spellEnd"/>
            <w:r w:rsidRPr="00F62317">
              <w:rPr>
                <w:rStyle w:val="Hyperlink"/>
                <w:rFonts w:ascii="Sylfaen" w:hAnsi="Sylfaen" w:cs="Arial"/>
                <w:color w:val="000000" w:themeColor="text1"/>
                <w:sz w:val="20"/>
                <w:szCs w:val="20"/>
                <w:u w:val="none"/>
              </w:rPr>
              <w:t xml:space="preserve"> Ed</w:t>
            </w:r>
            <w:r w:rsidRPr="00F62317">
              <w:rPr>
                <w:rStyle w:val="Hyperlink"/>
                <w:rFonts w:ascii="Sylfaen" w:hAnsi="Sylfaen" w:cs="Arial"/>
                <w:b/>
                <w:bCs/>
                <w:color w:val="000000" w:themeColor="text1"/>
                <w:sz w:val="20"/>
                <w:szCs w:val="20"/>
                <w:u w:val="none"/>
                <w:lang w:val="ka-GE"/>
              </w:rPr>
              <w:t xml:space="preserve">., </w:t>
            </w:r>
            <w:r w:rsidRPr="00F62317">
              <w:rPr>
                <w:rStyle w:val="Hyperlink"/>
                <w:rFonts w:ascii="Sylfaen" w:hAnsi="Sylfaen" w:cs="Arial"/>
                <w:bCs/>
                <w:color w:val="000000" w:themeColor="text1"/>
                <w:sz w:val="20"/>
                <w:szCs w:val="20"/>
                <w:u w:val="none"/>
              </w:rPr>
              <w:t>McGraw Hill. New York,</w:t>
            </w:r>
            <w:r w:rsidRPr="00F62317">
              <w:rPr>
                <w:rStyle w:val="Hyperlink"/>
                <w:rFonts w:ascii="Sylfaen" w:hAnsi="Sylfaen" w:cs="Arial"/>
                <w:b/>
                <w:bCs/>
                <w:color w:val="000000" w:themeColor="text1"/>
                <w:sz w:val="20"/>
                <w:szCs w:val="20"/>
                <w:u w:val="none"/>
                <w:lang w:val="ka-GE"/>
              </w:rPr>
              <w:t xml:space="preserve"> </w:t>
            </w:r>
            <w:proofErr w:type="spellStart"/>
            <w:r w:rsidRPr="00F62317">
              <w:rPr>
                <w:rStyle w:val="Hyperlink"/>
                <w:rFonts w:ascii="Sylfaen" w:hAnsi="Sylfaen" w:cs="Arial"/>
                <w:color w:val="000000" w:themeColor="text1"/>
                <w:sz w:val="20"/>
                <w:szCs w:val="20"/>
                <w:u w:val="none"/>
              </w:rPr>
              <w:t>i</w:t>
            </w:r>
            <w:proofErr w:type="spellEnd"/>
            <w:r w:rsidR="00F44598">
              <w:rPr>
                <w:rStyle w:val="Hyperlink"/>
                <w:rFonts w:ascii="Sylfaen" w:hAnsi="Sylfaen" w:cs="Arial"/>
                <w:color w:val="000000" w:themeColor="text1"/>
                <w:sz w:val="20"/>
                <w:szCs w:val="20"/>
                <w:u w:val="none"/>
              </w:rPr>
              <w:fldChar w:fldCharType="end"/>
            </w:r>
            <w:r w:rsidRPr="00F62317">
              <w:rPr>
                <w:rStyle w:val="Hyperlink"/>
                <w:rFonts w:ascii="Sylfaen" w:hAnsi="Sylfaen" w:cs="Arial"/>
                <w:color w:val="000000" w:themeColor="text1"/>
                <w:sz w:val="20"/>
                <w:szCs w:val="20"/>
                <w:u w:val="none"/>
                <w:lang w:val="ka-GE"/>
              </w:rPr>
              <w:t xml:space="preserve"> </w:t>
            </w:r>
            <w:r w:rsidRPr="00F62317">
              <w:rPr>
                <w:rFonts w:ascii="Sylfaen" w:hAnsi="Sylfaen" w:cs="Arial"/>
                <w:color w:val="000000" w:themeColor="text1"/>
                <w:sz w:val="20"/>
                <w:szCs w:val="20"/>
              </w:rPr>
              <w:t>2015</w:t>
            </w:r>
            <w:r w:rsidRPr="00F62317">
              <w:rPr>
                <w:rFonts w:ascii="Sylfaen" w:hAnsi="Sylfaen" w:cs="Arial"/>
                <w:color w:val="000000" w:themeColor="text1"/>
                <w:sz w:val="20"/>
                <w:szCs w:val="20"/>
                <w:lang w:val="ka-GE"/>
              </w:rPr>
              <w:t xml:space="preserve">. </w:t>
            </w:r>
          </w:p>
          <w:p w:rsidR="00CF74D5" w:rsidRPr="00F62317" w:rsidRDefault="00CF74D5" w:rsidP="00CF74D5">
            <w:pPr>
              <w:pStyle w:val="Heading3"/>
              <w:shd w:val="clear" w:color="auto" w:fill="FFFFFF"/>
              <w:spacing w:before="0" w:after="0"/>
              <w:rPr>
                <w:rFonts w:ascii="Sylfaen" w:hAnsi="Sylfaen" w:cs="Arial"/>
                <w:b w:val="0"/>
                <w:color w:val="000000" w:themeColor="text1"/>
                <w:sz w:val="20"/>
                <w:szCs w:val="20"/>
                <w:lang w:val="ka-GE"/>
              </w:rPr>
            </w:pPr>
            <w:r w:rsidRPr="00F62317">
              <w:rPr>
                <w:rFonts w:ascii="Sylfaen" w:hAnsi="Sylfaen" w:cs="Arial"/>
                <w:b w:val="0"/>
                <w:color w:val="000000" w:themeColor="text1"/>
                <w:sz w:val="20"/>
                <w:szCs w:val="20"/>
                <w:lang w:val="ka-GE"/>
              </w:rPr>
              <w:t>http://www.circulomedicodezarate.org/e-books/Schwartzs-Principles-of-Surgery-Tenth-Edition.pdf</w:t>
            </w:r>
          </w:p>
          <w:p w:rsidR="00612ECB" w:rsidRPr="00F62317" w:rsidRDefault="00612ECB" w:rsidP="00612ECB">
            <w:pPr>
              <w:rPr>
                <w:rFonts w:ascii="Sylfaen" w:hAnsi="Sylfaen"/>
                <w:color w:val="000000" w:themeColor="text1"/>
                <w:sz w:val="20"/>
                <w:szCs w:val="20"/>
                <w:lang w:val="ka-GE"/>
              </w:rPr>
            </w:pPr>
          </w:p>
        </w:tc>
      </w:tr>
      <w:tr w:rsidR="00CF74D5" w:rsidRPr="00F62317" w:rsidTr="003E1D0F">
        <w:tc>
          <w:tcPr>
            <w:tcW w:w="1589" w:type="dxa"/>
          </w:tcPr>
          <w:p w:rsidR="005C288F" w:rsidRPr="00F62317" w:rsidRDefault="005C288F" w:rsidP="005C288F">
            <w:pPr>
              <w:jc w:val="both"/>
              <w:rPr>
                <w:rFonts w:ascii="Sylfaen" w:hAnsi="Sylfaen" w:cs="Arial"/>
                <w:color w:val="000000" w:themeColor="text1"/>
                <w:sz w:val="20"/>
                <w:szCs w:val="20"/>
                <w:lang w:val="ka-GE"/>
              </w:rPr>
            </w:pPr>
          </w:p>
          <w:p w:rsidR="005C288F" w:rsidRPr="00F62317" w:rsidRDefault="005C288F" w:rsidP="005C288F">
            <w:pPr>
              <w:jc w:val="both"/>
              <w:rPr>
                <w:rFonts w:ascii="Sylfaen" w:hAnsi="Sylfaen" w:cs="Arial"/>
                <w:color w:val="000000" w:themeColor="text1"/>
                <w:sz w:val="20"/>
                <w:szCs w:val="20"/>
              </w:rPr>
            </w:pPr>
            <w:r w:rsidRPr="00F62317">
              <w:rPr>
                <w:rFonts w:ascii="Sylfaen" w:hAnsi="Sylfaen" w:cs="Arial"/>
                <w:color w:val="000000" w:themeColor="text1"/>
                <w:sz w:val="20"/>
                <w:szCs w:val="20"/>
              </w:rPr>
              <w:t>Supplementary Reading:</w:t>
            </w:r>
          </w:p>
        </w:tc>
        <w:tc>
          <w:tcPr>
            <w:tcW w:w="9004" w:type="dxa"/>
          </w:tcPr>
          <w:p w:rsidR="005C288F" w:rsidRPr="00F62317" w:rsidRDefault="005C288F" w:rsidP="005C288F">
            <w:pPr>
              <w:shd w:val="clear" w:color="auto" w:fill="FFFFFF"/>
              <w:spacing w:line="276" w:lineRule="auto"/>
              <w:ind w:left="36"/>
              <w:rPr>
                <w:rFonts w:ascii="Sylfaen" w:hAnsi="Sylfaen"/>
                <w:color w:val="000000" w:themeColor="text1"/>
                <w:sz w:val="20"/>
                <w:szCs w:val="20"/>
              </w:rPr>
            </w:pPr>
          </w:p>
          <w:p w:rsidR="00CF74D5" w:rsidRPr="00F62317" w:rsidRDefault="00CF74D5" w:rsidP="00CF74D5">
            <w:pPr>
              <w:rPr>
                <w:color w:val="000000" w:themeColor="text1"/>
                <w:sz w:val="20"/>
                <w:szCs w:val="20"/>
              </w:rPr>
            </w:pPr>
            <w:r w:rsidRPr="00F62317">
              <w:rPr>
                <w:color w:val="000000" w:themeColor="text1"/>
                <w:sz w:val="20"/>
                <w:szCs w:val="20"/>
              </w:rPr>
              <w:t xml:space="preserve">Ed.: </w:t>
            </w:r>
            <w:proofErr w:type="spellStart"/>
            <w:r w:rsidRPr="00F62317">
              <w:rPr>
                <w:color w:val="000000" w:themeColor="text1"/>
                <w:sz w:val="20"/>
                <w:szCs w:val="20"/>
              </w:rPr>
              <w:t>Tjandra</w:t>
            </w:r>
            <w:proofErr w:type="spellEnd"/>
            <w:r w:rsidRPr="00F62317">
              <w:rPr>
                <w:color w:val="000000" w:themeColor="text1"/>
                <w:sz w:val="20"/>
                <w:szCs w:val="20"/>
              </w:rPr>
              <w:t xml:space="preserve"> J.</w:t>
            </w:r>
            <w:proofErr w:type="gramStart"/>
            <w:r w:rsidRPr="00F62317">
              <w:rPr>
                <w:color w:val="000000" w:themeColor="text1"/>
                <w:sz w:val="20"/>
                <w:szCs w:val="20"/>
              </w:rPr>
              <w:t>,J</w:t>
            </w:r>
            <w:proofErr w:type="gramEnd"/>
            <w:r w:rsidRPr="00F62317">
              <w:rPr>
                <w:color w:val="000000" w:themeColor="text1"/>
                <w:sz w:val="20"/>
                <w:szCs w:val="20"/>
              </w:rPr>
              <w:t xml:space="preserve">., </w:t>
            </w:r>
            <w:proofErr w:type="spellStart"/>
            <w:r w:rsidRPr="00F62317">
              <w:rPr>
                <w:color w:val="000000" w:themeColor="text1"/>
                <w:sz w:val="20"/>
                <w:szCs w:val="20"/>
              </w:rPr>
              <w:t>Clunie</w:t>
            </w:r>
            <w:proofErr w:type="spellEnd"/>
            <w:r w:rsidRPr="00F62317">
              <w:rPr>
                <w:color w:val="000000" w:themeColor="text1"/>
                <w:sz w:val="20"/>
                <w:szCs w:val="20"/>
              </w:rPr>
              <w:t xml:space="preserve"> G.,J., and </w:t>
            </w:r>
            <w:proofErr w:type="spellStart"/>
            <w:r w:rsidRPr="00F62317">
              <w:rPr>
                <w:color w:val="000000" w:themeColor="text1"/>
                <w:sz w:val="20"/>
                <w:szCs w:val="20"/>
              </w:rPr>
              <w:t>otf</w:t>
            </w:r>
            <w:proofErr w:type="spellEnd"/>
            <w:r w:rsidRPr="00F62317">
              <w:rPr>
                <w:color w:val="000000" w:themeColor="text1"/>
                <w:sz w:val="20"/>
                <w:szCs w:val="20"/>
              </w:rPr>
              <w:t>. - Textbook of Surgery.3</w:t>
            </w:r>
            <w:r w:rsidRPr="00F62317">
              <w:rPr>
                <w:color w:val="000000" w:themeColor="text1"/>
                <w:sz w:val="20"/>
                <w:szCs w:val="20"/>
                <w:vertAlign w:val="superscript"/>
              </w:rPr>
              <w:t>rd</w:t>
            </w:r>
            <w:r w:rsidRPr="00F62317">
              <w:rPr>
                <w:color w:val="000000" w:themeColor="text1"/>
                <w:sz w:val="20"/>
                <w:szCs w:val="20"/>
              </w:rPr>
              <w:t xml:space="preserve"> ed., </w:t>
            </w:r>
            <w:proofErr w:type="spellStart"/>
            <w:r w:rsidRPr="00F62317">
              <w:rPr>
                <w:color w:val="000000" w:themeColor="text1"/>
                <w:sz w:val="20"/>
                <w:szCs w:val="20"/>
              </w:rPr>
              <w:t>Blacwell</w:t>
            </w:r>
            <w:proofErr w:type="spellEnd"/>
            <w:r w:rsidRPr="00F62317">
              <w:rPr>
                <w:color w:val="000000" w:themeColor="text1"/>
                <w:sz w:val="20"/>
                <w:szCs w:val="20"/>
              </w:rPr>
              <w:t xml:space="preserve"> Publishing, 2006.</w:t>
            </w:r>
          </w:p>
          <w:p w:rsidR="00CF74D5" w:rsidRPr="00F62317" w:rsidRDefault="00CF74D5" w:rsidP="00CF74D5">
            <w:pPr>
              <w:rPr>
                <w:color w:val="000000" w:themeColor="text1"/>
                <w:sz w:val="20"/>
                <w:szCs w:val="20"/>
              </w:rPr>
            </w:pPr>
          </w:p>
          <w:p w:rsidR="00CF74D5" w:rsidRDefault="00F44598" w:rsidP="00CF74D5">
            <w:pPr>
              <w:rPr>
                <w:rFonts w:ascii="Arial" w:hAnsi="Arial" w:cs="Arial"/>
                <w:color w:val="000000" w:themeColor="text1"/>
                <w:sz w:val="20"/>
                <w:szCs w:val="20"/>
              </w:rPr>
            </w:pPr>
            <w:hyperlink r:id="rId8" w:history="1">
              <w:r w:rsidRPr="007C41A0">
                <w:rPr>
                  <w:rStyle w:val="Hyperlink"/>
                  <w:rFonts w:ascii="Arial" w:hAnsi="Arial" w:cs="Arial"/>
                  <w:sz w:val="20"/>
                  <w:szCs w:val="20"/>
                </w:rPr>
                <w:t>http://eyemed.com.au/Textbook%20of%20Surgery.pdf</w:t>
              </w:r>
            </w:hyperlink>
          </w:p>
          <w:p w:rsidR="00F44598" w:rsidRPr="00F62317" w:rsidRDefault="00F44598" w:rsidP="00CF74D5">
            <w:pPr>
              <w:rPr>
                <w:rFonts w:ascii="Arial" w:hAnsi="Arial" w:cs="Arial"/>
                <w:color w:val="000000" w:themeColor="text1"/>
                <w:sz w:val="20"/>
                <w:szCs w:val="20"/>
              </w:rPr>
            </w:pPr>
            <w:hyperlink r:id="rId9" w:history="1">
              <w:r w:rsidRPr="006C41D9">
                <w:rPr>
                  <w:rStyle w:val="Hyperlink"/>
                  <w:rFonts w:ascii="Sylfaen" w:hAnsi="Sylfaen" w:cs="Arial"/>
                  <w:lang w:val="de-DE"/>
                </w:rPr>
                <w:t>http://search.ebscohost.com/</w:t>
              </w:r>
            </w:hyperlink>
          </w:p>
          <w:p w:rsidR="005C288F" w:rsidRPr="00F62317" w:rsidRDefault="005C288F" w:rsidP="005C288F">
            <w:pPr>
              <w:pStyle w:val="ListParagraph"/>
              <w:ind w:left="104"/>
              <w:rPr>
                <w:rFonts w:ascii="Sylfaen" w:hAnsi="Sylfaen"/>
                <w:color w:val="000000" w:themeColor="text1"/>
                <w:sz w:val="20"/>
                <w:szCs w:val="20"/>
              </w:rPr>
            </w:pPr>
          </w:p>
        </w:tc>
      </w:tr>
      <w:bookmarkEnd w:id="0"/>
    </w:tbl>
    <w:p w:rsidR="00622366" w:rsidRPr="00F62317" w:rsidRDefault="00622366" w:rsidP="00622366">
      <w:pPr>
        <w:jc w:val="both"/>
        <w:rPr>
          <w:rFonts w:ascii="Sylfaen" w:hAnsi="Sylfaen"/>
          <w:b/>
          <w:color w:val="000000" w:themeColor="text1"/>
          <w:sz w:val="20"/>
          <w:szCs w:val="20"/>
          <w:lang w:val="ka-GE"/>
        </w:rPr>
      </w:pPr>
    </w:p>
    <w:p w:rsidR="00AF584F" w:rsidRPr="00CF74D5" w:rsidRDefault="00AF584F" w:rsidP="00AF584F">
      <w:pPr>
        <w:jc w:val="both"/>
        <w:rPr>
          <w:rFonts w:ascii="Sylfaen" w:hAnsi="Sylfaen"/>
          <w:b/>
          <w:color w:val="000000" w:themeColor="text1"/>
          <w:lang w:val="ka-GE"/>
        </w:rPr>
      </w:pPr>
      <w:r w:rsidRPr="00CF74D5">
        <w:rPr>
          <w:rFonts w:ascii="Sylfaen" w:hAnsi="Sylfaen"/>
          <w:b/>
          <w:color w:val="000000" w:themeColor="text1"/>
          <w:lang w:val="ka-GE"/>
        </w:rPr>
        <w:t>Author/author</w:t>
      </w:r>
      <w:r w:rsidRPr="00CF74D5">
        <w:rPr>
          <w:rFonts w:ascii="Sylfaen" w:hAnsi="Sylfaen"/>
          <w:b/>
          <w:color w:val="000000" w:themeColor="text1"/>
        </w:rPr>
        <w:t>s</w:t>
      </w:r>
      <w:r w:rsidRPr="00CF74D5">
        <w:rPr>
          <w:rFonts w:ascii="Sylfaen" w:hAnsi="Sylfaen"/>
          <w:b/>
          <w:color w:val="000000" w:themeColor="text1"/>
          <w:lang w:val="ka-GE"/>
        </w:rPr>
        <w:t>:</w:t>
      </w:r>
    </w:p>
    <w:p w:rsidR="00BC1B52" w:rsidRPr="00CF74D5" w:rsidRDefault="00BC1B52" w:rsidP="009921E8">
      <w:pPr>
        <w:jc w:val="both"/>
        <w:rPr>
          <w:rFonts w:ascii="Sylfaen" w:hAnsi="Sylfaen"/>
          <w:b/>
          <w:color w:val="000000" w:themeColor="text1"/>
          <w:lang w:val="ka-GE"/>
        </w:rPr>
      </w:pPr>
    </w:p>
    <w:sectPr w:rsidR="00BC1B52" w:rsidRPr="00CF74D5" w:rsidSect="00F74FB3">
      <w:pgSz w:w="11906" w:h="16838" w:code="9"/>
      <w:pgMar w:top="360" w:right="626"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E30AC"/>
    <w:multiLevelType w:val="hybridMultilevel"/>
    <w:tmpl w:val="5352D3D6"/>
    <w:lvl w:ilvl="0" w:tplc="1AB04C30">
      <w:start w:val="1"/>
      <w:numFmt w:val="decimal"/>
      <w:lvlText w:val="%1."/>
      <w:lvlJc w:val="left"/>
      <w:pPr>
        <w:ind w:left="644" w:hanging="360"/>
      </w:pPr>
      <w:rPr>
        <w:rFonts w:ascii="Sylfaen" w:hAnsi="Sylfae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36151"/>
    <w:multiLevelType w:val="hybridMultilevel"/>
    <w:tmpl w:val="5CD8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8432A8"/>
    <w:multiLevelType w:val="hybridMultilevel"/>
    <w:tmpl w:val="D0A2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6"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137B46"/>
    <w:multiLevelType w:val="hybridMultilevel"/>
    <w:tmpl w:val="5352D3D6"/>
    <w:lvl w:ilvl="0" w:tplc="1AB04C3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831B9B"/>
    <w:multiLevelType w:val="hybridMultilevel"/>
    <w:tmpl w:val="E1C249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3"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70861"/>
    <w:multiLevelType w:val="hybridMultilevel"/>
    <w:tmpl w:val="331E4EB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22"/>
  </w:num>
  <w:num w:numId="3">
    <w:abstractNumId w:val="11"/>
  </w:num>
  <w:num w:numId="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3"/>
  </w:num>
  <w:num w:numId="7">
    <w:abstractNumId w:val="8"/>
  </w:num>
  <w:num w:numId="8">
    <w:abstractNumId w:val="27"/>
  </w:num>
  <w:num w:numId="9">
    <w:abstractNumId w:val="14"/>
  </w:num>
  <w:num w:numId="10">
    <w:abstractNumId w:val="34"/>
  </w:num>
  <w:num w:numId="11">
    <w:abstractNumId w:val="25"/>
  </w:num>
  <w:num w:numId="12">
    <w:abstractNumId w:val="26"/>
  </w:num>
  <w:num w:numId="13">
    <w:abstractNumId w:val="31"/>
  </w:num>
  <w:num w:numId="14">
    <w:abstractNumId w:val="32"/>
  </w:num>
  <w:num w:numId="15">
    <w:abstractNumId w:val="13"/>
  </w:num>
  <w:num w:numId="16">
    <w:abstractNumId w:val="20"/>
  </w:num>
  <w:num w:numId="17">
    <w:abstractNumId w:val="4"/>
  </w:num>
  <w:num w:numId="18">
    <w:abstractNumId w:val="24"/>
  </w:num>
  <w:num w:numId="19">
    <w:abstractNumId w:val="7"/>
  </w:num>
  <w:num w:numId="20">
    <w:abstractNumId w:val="3"/>
  </w:num>
  <w:num w:numId="21">
    <w:abstractNumId w:val="21"/>
  </w:num>
  <w:num w:numId="22">
    <w:abstractNumId w:val="2"/>
  </w:num>
  <w:num w:numId="23">
    <w:abstractNumId w:val="28"/>
  </w:num>
  <w:num w:numId="24">
    <w:abstractNumId w:val="16"/>
  </w:num>
  <w:num w:numId="25">
    <w:abstractNumId w:val="6"/>
  </w:num>
  <w:num w:numId="26">
    <w:abstractNumId w:val="19"/>
  </w:num>
  <w:num w:numId="27">
    <w:abstractNumId w:val="9"/>
  </w:num>
  <w:num w:numId="28">
    <w:abstractNumId w:val="0"/>
  </w:num>
  <w:num w:numId="29">
    <w:abstractNumId w:val="10"/>
  </w:num>
  <w:num w:numId="30">
    <w:abstractNumId w:val="33"/>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5"/>
  </w:num>
  <w:num w:numId="34">
    <w:abstractNumId w:val="1"/>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oNotTrackMoves/>
  <w:doNotTrackFormatting/>
  <w:defaultTabStop w:val="708"/>
  <w:characterSpacingControl w:val="doNotCompress"/>
  <w:compat>
    <w:useFELayout/>
    <w:compatSetting w:name="compatibilityMode" w:uri="http://schemas.microsoft.com/office/word" w:val="12"/>
  </w:compat>
  <w:rsids>
    <w:rsidRoot w:val="00622366"/>
    <w:rsid w:val="00007F30"/>
    <w:rsid w:val="00011F4F"/>
    <w:rsid w:val="0001297D"/>
    <w:rsid w:val="00020C4C"/>
    <w:rsid w:val="0002425C"/>
    <w:rsid w:val="00025D02"/>
    <w:rsid w:val="00026D3D"/>
    <w:rsid w:val="00032D81"/>
    <w:rsid w:val="00036C25"/>
    <w:rsid w:val="00036F77"/>
    <w:rsid w:val="00050888"/>
    <w:rsid w:val="00061C3C"/>
    <w:rsid w:val="000815BD"/>
    <w:rsid w:val="000A055C"/>
    <w:rsid w:val="000B3988"/>
    <w:rsid w:val="000C02CB"/>
    <w:rsid w:val="000C4802"/>
    <w:rsid w:val="000E1F03"/>
    <w:rsid w:val="000E4480"/>
    <w:rsid w:val="000F2B5B"/>
    <w:rsid w:val="00135075"/>
    <w:rsid w:val="00145FE4"/>
    <w:rsid w:val="00163790"/>
    <w:rsid w:val="00174BA4"/>
    <w:rsid w:val="001752BB"/>
    <w:rsid w:val="00184CD8"/>
    <w:rsid w:val="00196224"/>
    <w:rsid w:val="001976A3"/>
    <w:rsid w:val="001B52BE"/>
    <w:rsid w:val="001D7DFC"/>
    <w:rsid w:val="001E1988"/>
    <w:rsid w:val="00206179"/>
    <w:rsid w:val="002167D0"/>
    <w:rsid w:val="002254E0"/>
    <w:rsid w:val="002267B9"/>
    <w:rsid w:val="00236A95"/>
    <w:rsid w:val="00250AC3"/>
    <w:rsid w:val="00252415"/>
    <w:rsid w:val="00256870"/>
    <w:rsid w:val="00282FBE"/>
    <w:rsid w:val="0029085F"/>
    <w:rsid w:val="002A396F"/>
    <w:rsid w:val="002B1070"/>
    <w:rsid w:val="002F434F"/>
    <w:rsid w:val="002F4369"/>
    <w:rsid w:val="003019F3"/>
    <w:rsid w:val="00307EE8"/>
    <w:rsid w:val="00327A3C"/>
    <w:rsid w:val="00332708"/>
    <w:rsid w:val="0033307A"/>
    <w:rsid w:val="00335E48"/>
    <w:rsid w:val="00346F77"/>
    <w:rsid w:val="00350242"/>
    <w:rsid w:val="00366D1B"/>
    <w:rsid w:val="0037460D"/>
    <w:rsid w:val="00376908"/>
    <w:rsid w:val="00387842"/>
    <w:rsid w:val="00396671"/>
    <w:rsid w:val="003A13EB"/>
    <w:rsid w:val="003D2646"/>
    <w:rsid w:val="003E1D0F"/>
    <w:rsid w:val="003E74EF"/>
    <w:rsid w:val="003E7F55"/>
    <w:rsid w:val="003F4454"/>
    <w:rsid w:val="003F46D0"/>
    <w:rsid w:val="003F721B"/>
    <w:rsid w:val="004009C5"/>
    <w:rsid w:val="00405EDB"/>
    <w:rsid w:val="00415E04"/>
    <w:rsid w:val="00416CFD"/>
    <w:rsid w:val="00442264"/>
    <w:rsid w:val="00460703"/>
    <w:rsid w:val="00465112"/>
    <w:rsid w:val="00472B2C"/>
    <w:rsid w:val="00483B01"/>
    <w:rsid w:val="004A1FA4"/>
    <w:rsid w:val="004A40A3"/>
    <w:rsid w:val="004C4FC5"/>
    <w:rsid w:val="004D2356"/>
    <w:rsid w:val="004E2D52"/>
    <w:rsid w:val="004E4070"/>
    <w:rsid w:val="004F24DF"/>
    <w:rsid w:val="004F3D2D"/>
    <w:rsid w:val="00523DCF"/>
    <w:rsid w:val="005240F8"/>
    <w:rsid w:val="005275FF"/>
    <w:rsid w:val="0054079A"/>
    <w:rsid w:val="0054523C"/>
    <w:rsid w:val="0055039F"/>
    <w:rsid w:val="0055301B"/>
    <w:rsid w:val="0055549E"/>
    <w:rsid w:val="00557830"/>
    <w:rsid w:val="005659C7"/>
    <w:rsid w:val="00567163"/>
    <w:rsid w:val="00577F5A"/>
    <w:rsid w:val="00580381"/>
    <w:rsid w:val="0058694D"/>
    <w:rsid w:val="00593229"/>
    <w:rsid w:val="00594831"/>
    <w:rsid w:val="005A528C"/>
    <w:rsid w:val="005B045E"/>
    <w:rsid w:val="005B7E15"/>
    <w:rsid w:val="005C05D8"/>
    <w:rsid w:val="005C1296"/>
    <w:rsid w:val="005C288F"/>
    <w:rsid w:val="005E0673"/>
    <w:rsid w:val="005E5EF2"/>
    <w:rsid w:val="005F3D73"/>
    <w:rsid w:val="00610329"/>
    <w:rsid w:val="00612ECB"/>
    <w:rsid w:val="0062127E"/>
    <w:rsid w:val="00622366"/>
    <w:rsid w:val="00644B88"/>
    <w:rsid w:val="00645533"/>
    <w:rsid w:val="00645A07"/>
    <w:rsid w:val="00647029"/>
    <w:rsid w:val="00657307"/>
    <w:rsid w:val="006601B0"/>
    <w:rsid w:val="0066587E"/>
    <w:rsid w:val="0067794D"/>
    <w:rsid w:val="00693FEB"/>
    <w:rsid w:val="00697A2E"/>
    <w:rsid w:val="006A14B8"/>
    <w:rsid w:val="006A5C4F"/>
    <w:rsid w:val="006A6A93"/>
    <w:rsid w:val="006A73D9"/>
    <w:rsid w:val="006B5867"/>
    <w:rsid w:val="006D1896"/>
    <w:rsid w:val="006D3205"/>
    <w:rsid w:val="006D59C8"/>
    <w:rsid w:val="006E0670"/>
    <w:rsid w:val="00700E8E"/>
    <w:rsid w:val="00701262"/>
    <w:rsid w:val="00720AE9"/>
    <w:rsid w:val="00735940"/>
    <w:rsid w:val="0075604A"/>
    <w:rsid w:val="0075770B"/>
    <w:rsid w:val="00763806"/>
    <w:rsid w:val="00771632"/>
    <w:rsid w:val="007A07AF"/>
    <w:rsid w:val="007A41BB"/>
    <w:rsid w:val="007B1DD6"/>
    <w:rsid w:val="007B2D20"/>
    <w:rsid w:val="007C1439"/>
    <w:rsid w:val="007C3B41"/>
    <w:rsid w:val="007D74DD"/>
    <w:rsid w:val="007E1CF0"/>
    <w:rsid w:val="007E776D"/>
    <w:rsid w:val="007F0CE8"/>
    <w:rsid w:val="007F5217"/>
    <w:rsid w:val="007F6B44"/>
    <w:rsid w:val="0080486C"/>
    <w:rsid w:val="008104B1"/>
    <w:rsid w:val="008353F2"/>
    <w:rsid w:val="00836D0F"/>
    <w:rsid w:val="00850BBA"/>
    <w:rsid w:val="00875760"/>
    <w:rsid w:val="00876B9F"/>
    <w:rsid w:val="00892086"/>
    <w:rsid w:val="00895E24"/>
    <w:rsid w:val="008A145C"/>
    <w:rsid w:val="008B16A6"/>
    <w:rsid w:val="008B4EE9"/>
    <w:rsid w:val="008C2877"/>
    <w:rsid w:val="008C79B7"/>
    <w:rsid w:val="008E3702"/>
    <w:rsid w:val="008E6961"/>
    <w:rsid w:val="008E7A38"/>
    <w:rsid w:val="008F2A32"/>
    <w:rsid w:val="009013CF"/>
    <w:rsid w:val="009036F8"/>
    <w:rsid w:val="00911E57"/>
    <w:rsid w:val="00913E89"/>
    <w:rsid w:val="00923A44"/>
    <w:rsid w:val="0093708A"/>
    <w:rsid w:val="009518A6"/>
    <w:rsid w:val="00953BB0"/>
    <w:rsid w:val="009921E8"/>
    <w:rsid w:val="0099269B"/>
    <w:rsid w:val="00994221"/>
    <w:rsid w:val="009A695D"/>
    <w:rsid w:val="009C6F01"/>
    <w:rsid w:val="009E6291"/>
    <w:rsid w:val="009E73EF"/>
    <w:rsid w:val="00A005FE"/>
    <w:rsid w:val="00A12707"/>
    <w:rsid w:val="00A12E1B"/>
    <w:rsid w:val="00A14055"/>
    <w:rsid w:val="00A16FE4"/>
    <w:rsid w:val="00A43F27"/>
    <w:rsid w:val="00A614DC"/>
    <w:rsid w:val="00A67C2A"/>
    <w:rsid w:val="00A94919"/>
    <w:rsid w:val="00AB6BC7"/>
    <w:rsid w:val="00AB7671"/>
    <w:rsid w:val="00AF1E03"/>
    <w:rsid w:val="00AF584F"/>
    <w:rsid w:val="00B0038E"/>
    <w:rsid w:val="00B02629"/>
    <w:rsid w:val="00B07705"/>
    <w:rsid w:val="00B1156A"/>
    <w:rsid w:val="00B11FD5"/>
    <w:rsid w:val="00B13331"/>
    <w:rsid w:val="00B17CDD"/>
    <w:rsid w:val="00B45281"/>
    <w:rsid w:val="00B5379E"/>
    <w:rsid w:val="00B545DD"/>
    <w:rsid w:val="00B7192B"/>
    <w:rsid w:val="00B828A6"/>
    <w:rsid w:val="00B839AB"/>
    <w:rsid w:val="00B96CA4"/>
    <w:rsid w:val="00BB4B91"/>
    <w:rsid w:val="00BC1B52"/>
    <w:rsid w:val="00BD016B"/>
    <w:rsid w:val="00BF122B"/>
    <w:rsid w:val="00C16558"/>
    <w:rsid w:val="00C265C0"/>
    <w:rsid w:val="00C53B32"/>
    <w:rsid w:val="00C566E3"/>
    <w:rsid w:val="00C61FA5"/>
    <w:rsid w:val="00C62124"/>
    <w:rsid w:val="00C70067"/>
    <w:rsid w:val="00C81764"/>
    <w:rsid w:val="00C82E1E"/>
    <w:rsid w:val="00C84BA9"/>
    <w:rsid w:val="00CC18BE"/>
    <w:rsid w:val="00CC31AD"/>
    <w:rsid w:val="00CC42C7"/>
    <w:rsid w:val="00CD42B1"/>
    <w:rsid w:val="00CD5415"/>
    <w:rsid w:val="00CE292C"/>
    <w:rsid w:val="00CE2A39"/>
    <w:rsid w:val="00CE68FB"/>
    <w:rsid w:val="00CF1E9D"/>
    <w:rsid w:val="00CF74D5"/>
    <w:rsid w:val="00D0366A"/>
    <w:rsid w:val="00D060C6"/>
    <w:rsid w:val="00D127E9"/>
    <w:rsid w:val="00D12C12"/>
    <w:rsid w:val="00D13931"/>
    <w:rsid w:val="00D21F43"/>
    <w:rsid w:val="00D41F67"/>
    <w:rsid w:val="00D429D3"/>
    <w:rsid w:val="00D46302"/>
    <w:rsid w:val="00D56E26"/>
    <w:rsid w:val="00D75001"/>
    <w:rsid w:val="00D76FDC"/>
    <w:rsid w:val="00D84C81"/>
    <w:rsid w:val="00DC38BB"/>
    <w:rsid w:val="00DD0675"/>
    <w:rsid w:val="00DE0AFD"/>
    <w:rsid w:val="00DE1884"/>
    <w:rsid w:val="00DF637A"/>
    <w:rsid w:val="00E021C9"/>
    <w:rsid w:val="00E0259A"/>
    <w:rsid w:val="00E373EB"/>
    <w:rsid w:val="00E43411"/>
    <w:rsid w:val="00E52DCF"/>
    <w:rsid w:val="00E55925"/>
    <w:rsid w:val="00E80776"/>
    <w:rsid w:val="00E95755"/>
    <w:rsid w:val="00E9770E"/>
    <w:rsid w:val="00EC6948"/>
    <w:rsid w:val="00EE2918"/>
    <w:rsid w:val="00EF3B0E"/>
    <w:rsid w:val="00EF7C7B"/>
    <w:rsid w:val="00F00A74"/>
    <w:rsid w:val="00F016A8"/>
    <w:rsid w:val="00F0397B"/>
    <w:rsid w:val="00F04D74"/>
    <w:rsid w:val="00F2283A"/>
    <w:rsid w:val="00F241D0"/>
    <w:rsid w:val="00F24515"/>
    <w:rsid w:val="00F24656"/>
    <w:rsid w:val="00F42CB7"/>
    <w:rsid w:val="00F44598"/>
    <w:rsid w:val="00F62317"/>
    <w:rsid w:val="00F74A9E"/>
    <w:rsid w:val="00F74FB3"/>
    <w:rsid w:val="00F76D1C"/>
    <w:rsid w:val="00FA2DE1"/>
    <w:rsid w:val="00FA36A9"/>
    <w:rsid w:val="00FB3D49"/>
    <w:rsid w:val="00FB5650"/>
    <w:rsid w:val="00FE08DC"/>
    <w:rsid w:val="00FF1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9C48FB-81D7-4058-B7DD-8F1803532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uiPriority w:val="59"/>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1226">
      <w:bodyDiv w:val="1"/>
      <w:marLeft w:val="0"/>
      <w:marRight w:val="0"/>
      <w:marTop w:val="0"/>
      <w:marBottom w:val="0"/>
      <w:divBdr>
        <w:top w:val="none" w:sz="0" w:space="0" w:color="auto"/>
        <w:left w:val="none" w:sz="0" w:space="0" w:color="auto"/>
        <w:bottom w:val="none" w:sz="0" w:space="0" w:color="auto"/>
        <w:right w:val="none" w:sz="0" w:space="0" w:color="auto"/>
      </w:divBdr>
    </w:div>
    <w:div w:id="749546001">
      <w:bodyDiv w:val="1"/>
      <w:marLeft w:val="0"/>
      <w:marRight w:val="0"/>
      <w:marTop w:val="0"/>
      <w:marBottom w:val="0"/>
      <w:divBdr>
        <w:top w:val="none" w:sz="0" w:space="0" w:color="auto"/>
        <w:left w:val="none" w:sz="0" w:space="0" w:color="auto"/>
        <w:bottom w:val="none" w:sz="0" w:space="0" w:color="auto"/>
        <w:right w:val="none" w:sz="0" w:space="0" w:color="auto"/>
      </w:divBdr>
    </w:div>
    <w:div w:id="1019968080">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yemed.com.au/Textbook%20of%20Surgery.pdf" TargetMode="External"/><Relationship Id="rId3" Type="http://schemas.openxmlformats.org/officeDocument/2006/relationships/styles" Target="styles.xml"/><Relationship Id="rId7" Type="http://schemas.openxmlformats.org/officeDocument/2006/relationships/hyperlink" Target="mailto:kadoc@yaho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CBC0E-DB11-48AC-8A64-2518B0EF2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1771</Words>
  <Characters>10098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User-101</cp:lastModifiedBy>
  <cp:revision>32</cp:revision>
  <dcterms:created xsi:type="dcterms:W3CDTF">2018-01-30T07:16:00Z</dcterms:created>
  <dcterms:modified xsi:type="dcterms:W3CDTF">2018-03-23T09:44:00Z</dcterms:modified>
</cp:coreProperties>
</file>